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75ADF" w14:textId="77777777" w:rsidR="00EA1C7B" w:rsidRPr="001A4507" w:rsidRDefault="00EA1C7B" w:rsidP="00EA1C7B">
      <w:pPr>
        <w:rPr>
          <w:lang w:val="de-CH"/>
        </w:rPr>
      </w:pPr>
    </w:p>
    <w:p w14:paraId="463513CB" w14:textId="1CD131B2" w:rsidR="00AD13D5" w:rsidRPr="001A4507" w:rsidRDefault="000604D9" w:rsidP="00E60C1D">
      <w:pPr>
        <w:pStyle w:val="berschrift1"/>
        <w:spacing w:after="120"/>
        <w:rPr>
          <w:lang w:val="de-CH"/>
        </w:rPr>
      </w:pPr>
      <w:bookmarkStart w:id="0" w:name="_Toc655506"/>
      <w:r w:rsidRPr="001A4507">
        <w:rPr>
          <w:lang w:val="de-CH"/>
        </w:rPr>
        <w:t>Titration von Essigsäure</w:t>
      </w:r>
      <w:bookmarkEnd w:id="0"/>
    </w:p>
    <w:p w14:paraId="7D453DE4" w14:textId="77777777" w:rsidR="003D0C8C" w:rsidRPr="001A4507" w:rsidRDefault="003D0C8C" w:rsidP="00552935">
      <w:pPr>
        <w:pStyle w:val="Titel2"/>
        <w:rPr>
          <w:lang w:val="de-CH"/>
        </w:rPr>
      </w:pPr>
    </w:p>
    <w:p w14:paraId="64644A4A" w14:textId="77777777" w:rsidR="00AB26BD" w:rsidRPr="001A4507" w:rsidRDefault="00AB26BD" w:rsidP="003A592A">
      <w:pPr>
        <w:pStyle w:val="Titel3"/>
        <w:rPr>
          <w:szCs w:val="28"/>
          <w:lang w:val="de-CH"/>
        </w:rPr>
      </w:pPr>
      <w:bookmarkStart w:id="1" w:name="_Toc94281729"/>
      <w:r w:rsidRPr="001A4507">
        <w:rPr>
          <w:szCs w:val="28"/>
          <w:lang w:val="de-CH"/>
        </w:rPr>
        <w:t>Einleitung</w:t>
      </w:r>
      <w:bookmarkEnd w:id="1"/>
    </w:p>
    <w:p w14:paraId="7682D976" w14:textId="77777777" w:rsidR="00AB26BD" w:rsidRPr="001A4507" w:rsidRDefault="00AB26BD" w:rsidP="00AB26BD">
      <w:pPr>
        <w:tabs>
          <w:tab w:val="left" w:pos="426"/>
          <w:tab w:val="left" w:pos="1134"/>
          <w:tab w:val="left" w:pos="1985"/>
          <w:tab w:val="left" w:pos="2410"/>
          <w:tab w:val="left" w:pos="2977"/>
          <w:tab w:val="left" w:pos="4678"/>
          <w:tab w:val="left" w:pos="5670"/>
        </w:tabs>
        <w:spacing w:after="120"/>
        <w:ind w:right="-284"/>
        <w:rPr>
          <w:rFonts w:cs="Arial"/>
          <w:szCs w:val="22"/>
          <w:lang w:val="de-CH"/>
        </w:rPr>
      </w:pPr>
      <w:bookmarkStart w:id="2" w:name="_Toc94281730"/>
      <w:r w:rsidRPr="001A4507">
        <w:rPr>
          <w:rFonts w:cs="Arial"/>
          <w:szCs w:val="22"/>
          <w:lang w:val="de-CH"/>
        </w:rPr>
        <w:t>Essig ist eine wässrige Lösung. Speiseessig enthält ca. 4-5% Essigsäure CH</w:t>
      </w:r>
      <w:r w:rsidRPr="001A4507">
        <w:rPr>
          <w:rFonts w:cs="Arial"/>
          <w:szCs w:val="22"/>
          <w:vertAlign w:val="subscript"/>
          <w:lang w:val="de-CH"/>
        </w:rPr>
        <w:t>3</w:t>
      </w:r>
      <w:r w:rsidRPr="001A4507">
        <w:rPr>
          <w:rFonts w:cs="Arial"/>
          <w:szCs w:val="22"/>
          <w:lang w:val="de-CH"/>
        </w:rPr>
        <w:t xml:space="preserve">COOH, dazu noch Farb- und Aromastoffe. </w:t>
      </w:r>
      <w:r w:rsidRPr="001A4507">
        <w:rPr>
          <w:rFonts w:cs="Arial"/>
          <w:szCs w:val="22"/>
          <w:lang w:val="de-CH"/>
        </w:rPr>
        <w:br/>
        <w:t xml:space="preserve">Essigsäure verleiht Essig den sauren Geschmack und andere für saure Lösungen typische Eigenschaften. So kann Essig zum Beispiel zur Entfernung von Kalkablagerungen verwendet werden. </w:t>
      </w:r>
      <w:r w:rsidRPr="001A4507">
        <w:rPr>
          <w:rFonts w:cs="Arial"/>
          <w:szCs w:val="22"/>
          <w:lang w:val="de-CH"/>
        </w:rPr>
        <w:br/>
        <w:t>Im Handel findet man neben Speiseessig Putzessig mit einem höheren Essigsäuregehalt zum Entkalken und Reinigen.</w:t>
      </w:r>
    </w:p>
    <w:p w14:paraId="14DD893E" w14:textId="77777777" w:rsidR="00AB26BD" w:rsidRPr="001A4507" w:rsidRDefault="00AB26BD" w:rsidP="00AB26BD">
      <w:pPr>
        <w:tabs>
          <w:tab w:val="left" w:pos="426"/>
          <w:tab w:val="left" w:pos="1134"/>
          <w:tab w:val="left" w:pos="1985"/>
          <w:tab w:val="left" w:pos="2410"/>
          <w:tab w:val="left" w:pos="2977"/>
          <w:tab w:val="left" w:pos="4678"/>
          <w:tab w:val="left" w:pos="5670"/>
        </w:tabs>
        <w:spacing w:after="120"/>
        <w:ind w:right="-284"/>
        <w:rPr>
          <w:rFonts w:cs="Arial"/>
          <w:szCs w:val="22"/>
          <w:lang w:val="de-CH"/>
        </w:rPr>
      </w:pPr>
      <w:r w:rsidRPr="001A4507">
        <w:rPr>
          <w:rFonts w:cs="Arial"/>
          <w:szCs w:val="22"/>
          <w:lang w:val="de-CH"/>
        </w:rPr>
        <w:t>Ziel dieses Experimentes ist die Bestimmung der Konzentration von Essigsäure in Speiseessig durch eine Titration.</w:t>
      </w:r>
    </w:p>
    <w:p w14:paraId="11E6CF4A" w14:textId="77777777" w:rsidR="00AB26BD" w:rsidRPr="001A4507" w:rsidRDefault="00AB26BD" w:rsidP="00AB26BD">
      <w:pPr>
        <w:pStyle w:val="berschrift2"/>
        <w:rPr>
          <w:lang w:val="de-CH"/>
        </w:rPr>
      </w:pPr>
    </w:p>
    <w:p w14:paraId="5EAB1376" w14:textId="61A48657" w:rsidR="00AB26BD" w:rsidRPr="001A4507" w:rsidRDefault="00AB26BD" w:rsidP="00466FAF">
      <w:pPr>
        <w:pStyle w:val="Titel3"/>
        <w:rPr>
          <w:lang w:val="de-CH"/>
        </w:rPr>
      </w:pPr>
      <w:r w:rsidRPr="001A4507">
        <w:rPr>
          <w:lang w:val="de-CH"/>
        </w:rPr>
        <w:t>Theorie</w:t>
      </w:r>
      <w:bookmarkEnd w:id="2"/>
    </w:p>
    <w:p w14:paraId="64167DF1" w14:textId="77777777" w:rsidR="00AB26BD" w:rsidRPr="001A4507" w:rsidRDefault="00AB26BD" w:rsidP="00AB26BD">
      <w:pPr>
        <w:spacing w:after="120"/>
        <w:rPr>
          <w:rFonts w:cs="Arial"/>
          <w:szCs w:val="22"/>
          <w:lang w:val="de-CH"/>
        </w:rPr>
      </w:pPr>
      <w:r w:rsidRPr="001A4507">
        <w:rPr>
          <w:rFonts w:cs="Arial"/>
          <w:szCs w:val="22"/>
          <w:lang w:val="de-CH"/>
        </w:rPr>
        <w:t xml:space="preserve">Die </w:t>
      </w:r>
      <w:r w:rsidRPr="001A4507">
        <w:rPr>
          <w:rFonts w:cs="Arial"/>
          <w:b/>
          <w:szCs w:val="22"/>
          <w:lang w:val="de-CH"/>
        </w:rPr>
        <w:t>Titration</w:t>
      </w:r>
      <w:r w:rsidRPr="001A4507">
        <w:rPr>
          <w:rFonts w:cs="Arial"/>
          <w:szCs w:val="22"/>
          <w:lang w:val="de-CH"/>
        </w:rPr>
        <w:t xml:space="preserve"> ist eine Methode zur </w:t>
      </w:r>
      <w:r w:rsidRPr="001A4507">
        <w:rPr>
          <w:rFonts w:cs="Arial"/>
          <w:b/>
          <w:szCs w:val="22"/>
          <w:lang w:val="de-CH"/>
        </w:rPr>
        <w:t>quantitativen Analyse</w:t>
      </w:r>
      <w:r w:rsidRPr="001A4507">
        <w:rPr>
          <w:rFonts w:cs="Arial"/>
          <w:szCs w:val="22"/>
          <w:lang w:val="de-CH"/>
        </w:rPr>
        <w:t>.</w:t>
      </w:r>
    </w:p>
    <w:p w14:paraId="4DEA6BDA" w14:textId="77777777" w:rsidR="00AB26BD" w:rsidRPr="001A4507" w:rsidRDefault="00AB26BD" w:rsidP="00AB26BD">
      <w:pPr>
        <w:spacing w:after="120"/>
        <w:rPr>
          <w:rFonts w:cs="Arial"/>
          <w:szCs w:val="22"/>
          <w:lang w:val="de-CH"/>
        </w:rPr>
      </w:pPr>
      <w:r w:rsidRPr="001A4507">
        <w:rPr>
          <w:rFonts w:cs="Arial"/>
          <w:szCs w:val="22"/>
          <w:lang w:val="de-CH"/>
        </w:rPr>
        <w:t xml:space="preserve">Dabei lässt man einen Stoff A, dessen Menge bestimmt werden muss, mit einem Stoff B reagieren. Aus der Menge des Stoffs B, die nötig ist um alles A umzusetzen, lässt sich die Menge des Stoffs A ermitteln. Dazu muss die </w:t>
      </w:r>
      <w:r w:rsidRPr="001A4507">
        <w:rPr>
          <w:rFonts w:cs="Arial"/>
          <w:b/>
          <w:szCs w:val="22"/>
          <w:lang w:val="de-CH"/>
        </w:rPr>
        <w:t>chemische Gleichung der Reaktion</w:t>
      </w:r>
      <w:r w:rsidRPr="001A4507">
        <w:rPr>
          <w:rFonts w:cs="Arial"/>
          <w:szCs w:val="22"/>
          <w:lang w:val="de-CH"/>
        </w:rPr>
        <w:t xml:space="preserve"> bekannt sein. Diese gibt an, in welchem Molverhältnis die Stoffe A und B miteinander reagieren. Man muss auch den </w:t>
      </w:r>
      <w:r w:rsidRPr="001A4507">
        <w:rPr>
          <w:rFonts w:cs="Arial"/>
          <w:b/>
          <w:szCs w:val="22"/>
          <w:lang w:val="de-CH"/>
        </w:rPr>
        <w:t>Endpunkt der Reaktion</w:t>
      </w:r>
      <w:r w:rsidRPr="001A4507">
        <w:rPr>
          <w:rFonts w:cs="Arial"/>
          <w:szCs w:val="22"/>
          <w:lang w:val="de-CH"/>
        </w:rPr>
        <w:t xml:space="preserve"> erkennen können, d.h. der Moment, an dem alles A reagiert hat.</w:t>
      </w:r>
    </w:p>
    <w:p w14:paraId="35387A37" w14:textId="77777777" w:rsidR="00AB26BD" w:rsidRPr="001A4507" w:rsidRDefault="00F4183F" w:rsidP="00AB26BD">
      <w:pPr>
        <w:tabs>
          <w:tab w:val="left" w:pos="426"/>
          <w:tab w:val="left" w:pos="1134"/>
          <w:tab w:val="left" w:pos="1985"/>
          <w:tab w:val="left" w:pos="2410"/>
          <w:tab w:val="left" w:pos="2977"/>
          <w:tab w:val="left" w:pos="4678"/>
          <w:tab w:val="left" w:pos="5670"/>
        </w:tabs>
        <w:spacing w:after="120"/>
        <w:ind w:right="-284"/>
        <w:rPr>
          <w:rFonts w:cs="Arial"/>
          <w:szCs w:val="22"/>
          <w:lang w:val="de-CH"/>
        </w:rPr>
      </w:pPr>
      <w:r w:rsidRPr="001A4507">
        <w:rPr>
          <w:rFonts w:cs="Arial"/>
          <w:szCs w:val="22"/>
          <w:lang w:val="de-CH"/>
        </w:rPr>
        <w:t xml:space="preserve">Die </w:t>
      </w:r>
      <w:r w:rsidR="00AB26BD" w:rsidRPr="001A4507">
        <w:rPr>
          <w:rFonts w:cs="Arial"/>
          <w:szCs w:val="22"/>
          <w:lang w:val="de-CH"/>
        </w:rPr>
        <w:t xml:space="preserve">Titration von Essigsäure </w:t>
      </w:r>
      <w:r w:rsidRPr="001A4507">
        <w:rPr>
          <w:rFonts w:cs="Arial"/>
          <w:szCs w:val="22"/>
          <w:lang w:val="de-CH"/>
        </w:rPr>
        <w:t>ist eine</w:t>
      </w:r>
      <w:r w:rsidR="00AB26BD" w:rsidRPr="001A4507">
        <w:rPr>
          <w:rFonts w:cs="Arial"/>
          <w:szCs w:val="22"/>
          <w:lang w:val="de-CH"/>
        </w:rPr>
        <w:t xml:space="preserve"> </w:t>
      </w:r>
      <w:r w:rsidRPr="001A4507">
        <w:rPr>
          <w:rFonts w:cs="Arial"/>
          <w:szCs w:val="22"/>
          <w:lang w:val="de-CH"/>
        </w:rPr>
        <w:t>typische Säure-Base-</w:t>
      </w:r>
      <w:r w:rsidR="00AB26BD" w:rsidRPr="001A4507">
        <w:rPr>
          <w:rFonts w:cs="Arial"/>
          <w:b/>
          <w:szCs w:val="22"/>
          <w:lang w:val="de-CH"/>
        </w:rPr>
        <w:t xml:space="preserve">Reaktion </w:t>
      </w:r>
      <w:r w:rsidR="00AB26BD" w:rsidRPr="001A4507">
        <w:rPr>
          <w:rFonts w:cs="Arial"/>
          <w:szCs w:val="22"/>
          <w:lang w:val="de-CH"/>
        </w:rPr>
        <w:t>.Essigsäure reagiert mit Natronlauge (eine wässrige Lösung der Base Natriumhydroxid NaOH) gemäss folgender Gleichung:</w:t>
      </w:r>
    </w:p>
    <w:p w14:paraId="52B558A9" w14:textId="77777777" w:rsidR="00AB26BD" w:rsidRPr="001A4507" w:rsidRDefault="00AB26BD" w:rsidP="00AB26BD">
      <w:pPr>
        <w:tabs>
          <w:tab w:val="center" w:pos="1276"/>
          <w:tab w:val="center" w:pos="2552"/>
          <w:tab w:val="center" w:pos="3686"/>
          <w:tab w:val="center" w:pos="4820"/>
          <w:tab w:val="center" w:pos="6096"/>
          <w:tab w:val="center" w:pos="7088"/>
          <w:tab w:val="center" w:pos="8080"/>
        </w:tabs>
        <w:spacing w:after="120" w:line="360" w:lineRule="auto"/>
        <w:ind w:right="-142"/>
        <w:rPr>
          <w:rFonts w:cs="Arial"/>
          <w:szCs w:val="22"/>
          <w:lang w:val="de-CH"/>
        </w:rPr>
      </w:pPr>
      <w:r w:rsidRPr="001A4507">
        <w:rPr>
          <w:rFonts w:cs="Arial"/>
          <w:szCs w:val="22"/>
          <w:lang w:val="de-CH"/>
        </w:rPr>
        <w:tab/>
        <w:t>CH</w:t>
      </w:r>
      <w:r w:rsidRPr="001A4507">
        <w:rPr>
          <w:rFonts w:cs="Arial"/>
          <w:szCs w:val="22"/>
          <w:vertAlign w:val="subscript"/>
          <w:lang w:val="de-CH"/>
        </w:rPr>
        <w:t>3</w:t>
      </w:r>
      <w:r w:rsidRPr="001A4507">
        <w:rPr>
          <w:rFonts w:cs="Arial"/>
          <w:szCs w:val="22"/>
          <w:lang w:val="de-CH"/>
        </w:rPr>
        <w:t>COOH (aq)</w:t>
      </w:r>
      <w:r w:rsidRPr="001A4507">
        <w:rPr>
          <w:rFonts w:cs="Arial"/>
          <w:szCs w:val="22"/>
          <w:lang w:val="de-CH"/>
        </w:rPr>
        <w:tab/>
        <w:t>+</w:t>
      </w:r>
      <w:r w:rsidRPr="001A4507">
        <w:rPr>
          <w:rFonts w:cs="Arial"/>
          <w:szCs w:val="22"/>
          <w:lang w:val="de-CH"/>
        </w:rPr>
        <w:tab/>
        <w:t>NaOH (aq)</w:t>
      </w:r>
      <w:r w:rsidRPr="001A4507">
        <w:rPr>
          <w:rFonts w:cs="Arial"/>
          <w:szCs w:val="22"/>
          <w:lang w:val="de-CH"/>
        </w:rPr>
        <w:tab/>
      </w:r>
      <w:r w:rsidRPr="001A4507">
        <w:rPr>
          <w:rFonts w:ascii="Arial" w:hAnsi="Arial" w:cs="Arial"/>
          <w:szCs w:val="22"/>
          <w:lang w:val="de-CH"/>
        </w:rPr>
        <w:t>→</w:t>
      </w:r>
      <w:r w:rsidRPr="001A4507">
        <w:rPr>
          <w:rFonts w:cs="Arial"/>
          <w:szCs w:val="22"/>
          <w:lang w:val="de-CH"/>
        </w:rPr>
        <w:tab/>
        <w:t>CH</w:t>
      </w:r>
      <w:r w:rsidRPr="001A4507">
        <w:rPr>
          <w:rFonts w:cs="Arial"/>
          <w:szCs w:val="22"/>
          <w:vertAlign w:val="subscript"/>
          <w:lang w:val="de-CH"/>
        </w:rPr>
        <w:t>3</w:t>
      </w:r>
      <w:r w:rsidRPr="001A4507">
        <w:rPr>
          <w:rFonts w:cs="Arial"/>
          <w:szCs w:val="22"/>
          <w:lang w:val="de-CH"/>
        </w:rPr>
        <w:t>COONa(aq)</w:t>
      </w:r>
      <w:r w:rsidRPr="001A4507">
        <w:rPr>
          <w:rFonts w:cs="Arial"/>
          <w:szCs w:val="22"/>
          <w:lang w:val="de-CH"/>
        </w:rPr>
        <w:tab/>
        <w:t>+</w:t>
      </w:r>
      <w:r w:rsidRPr="001A4507">
        <w:rPr>
          <w:rFonts w:cs="Arial"/>
          <w:szCs w:val="22"/>
          <w:lang w:val="de-CH"/>
        </w:rPr>
        <w:tab/>
        <w:t>H</w:t>
      </w:r>
      <w:r w:rsidRPr="001A4507">
        <w:rPr>
          <w:rFonts w:cs="Arial"/>
          <w:szCs w:val="22"/>
          <w:vertAlign w:val="subscript"/>
          <w:lang w:val="de-CH"/>
        </w:rPr>
        <w:t>2</w:t>
      </w:r>
      <w:r w:rsidRPr="001A4507">
        <w:rPr>
          <w:rFonts w:cs="Arial"/>
          <w:szCs w:val="22"/>
          <w:lang w:val="de-CH"/>
        </w:rPr>
        <w:t>O</w:t>
      </w:r>
      <w:r w:rsidRPr="001A4507">
        <w:rPr>
          <w:rFonts w:cs="Arial"/>
          <w:szCs w:val="22"/>
          <w:lang w:val="de-CH"/>
        </w:rPr>
        <w:br/>
      </w:r>
      <w:r w:rsidRPr="001A4507">
        <w:rPr>
          <w:rFonts w:cs="Arial"/>
          <w:szCs w:val="22"/>
          <w:lang w:val="de-CH"/>
        </w:rPr>
        <w:tab/>
        <w:t xml:space="preserve">Essigsäure </w:t>
      </w:r>
      <w:r w:rsidRPr="001A4507">
        <w:rPr>
          <w:rFonts w:cs="Arial"/>
          <w:szCs w:val="22"/>
          <w:lang w:val="de-CH"/>
        </w:rPr>
        <w:tab/>
        <w:t>+</w:t>
      </w:r>
      <w:r w:rsidRPr="001A4507">
        <w:rPr>
          <w:rFonts w:cs="Arial"/>
          <w:szCs w:val="22"/>
          <w:lang w:val="de-CH"/>
        </w:rPr>
        <w:tab/>
        <w:t>Natriumhydroxid</w:t>
      </w:r>
      <w:r w:rsidRPr="001A4507">
        <w:rPr>
          <w:rFonts w:cs="Arial"/>
          <w:szCs w:val="22"/>
          <w:lang w:val="de-CH"/>
        </w:rPr>
        <w:tab/>
      </w:r>
      <w:r w:rsidRPr="001A4507">
        <w:rPr>
          <w:rFonts w:ascii="Arial" w:hAnsi="Arial" w:cs="Arial"/>
          <w:szCs w:val="22"/>
          <w:lang w:val="de-CH"/>
        </w:rPr>
        <w:t>→</w:t>
      </w:r>
      <w:r w:rsidRPr="001A4507">
        <w:rPr>
          <w:rFonts w:cs="Arial"/>
          <w:szCs w:val="22"/>
          <w:lang w:val="de-CH"/>
        </w:rPr>
        <w:tab/>
        <w:t>Natriumacetat</w:t>
      </w:r>
      <w:r w:rsidRPr="001A4507">
        <w:rPr>
          <w:rFonts w:cs="Arial"/>
          <w:szCs w:val="22"/>
          <w:lang w:val="de-CH"/>
        </w:rPr>
        <w:tab/>
        <w:t>+</w:t>
      </w:r>
      <w:r w:rsidRPr="001A4507">
        <w:rPr>
          <w:rFonts w:cs="Arial"/>
          <w:szCs w:val="22"/>
          <w:lang w:val="de-CH"/>
        </w:rPr>
        <w:tab/>
        <w:t>Wasser</w:t>
      </w:r>
    </w:p>
    <w:p w14:paraId="12172C94" w14:textId="77777777" w:rsidR="00AB26BD" w:rsidRPr="001A4507" w:rsidRDefault="00AB26BD" w:rsidP="00AB26BD">
      <w:pPr>
        <w:tabs>
          <w:tab w:val="left" w:pos="993"/>
          <w:tab w:val="left" w:pos="1134"/>
          <w:tab w:val="left" w:pos="2552"/>
        </w:tabs>
        <w:spacing w:after="120"/>
        <w:rPr>
          <w:rFonts w:cs="Arial"/>
          <w:szCs w:val="22"/>
          <w:lang w:val="de-CH"/>
        </w:rPr>
      </w:pPr>
      <w:r w:rsidRPr="001A4507">
        <w:rPr>
          <w:rFonts w:cs="Arial"/>
          <w:szCs w:val="22"/>
          <w:lang w:val="de-CH"/>
        </w:rPr>
        <w:t>1 mol Essigsäure reagiert also mit 1 mol Natriumhydroxid. Durch die Zugabe der Base Natriumhydroxid wird die Säure zerstört (</w:t>
      </w:r>
      <w:r w:rsidRPr="001A4507">
        <w:rPr>
          <w:rFonts w:cs="Arial"/>
          <w:i/>
          <w:szCs w:val="22"/>
          <w:lang w:val="de-CH"/>
        </w:rPr>
        <w:t>neutralisiert</w:t>
      </w:r>
      <w:r w:rsidRPr="001A4507">
        <w:rPr>
          <w:rFonts w:cs="Arial"/>
          <w:szCs w:val="22"/>
          <w:lang w:val="de-CH"/>
        </w:rPr>
        <w:t xml:space="preserve">), bei vollständigem Umsatz ist die Lösung </w:t>
      </w:r>
      <w:r w:rsidRPr="001A4507">
        <w:rPr>
          <w:rFonts w:cs="Arial"/>
          <w:i/>
          <w:szCs w:val="22"/>
          <w:lang w:val="de-CH"/>
        </w:rPr>
        <w:t>neutral</w:t>
      </w:r>
      <w:r w:rsidRPr="001A4507">
        <w:rPr>
          <w:rFonts w:cs="Arial"/>
          <w:szCs w:val="22"/>
          <w:lang w:val="de-CH"/>
        </w:rPr>
        <w:t xml:space="preserve">. </w:t>
      </w:r>
    </w:p>
    <w:p w14:paraId="1E15F3CC" w14:textId="77777777" w:rsidR="00AB26BD" w:rsidRPr="001A4507" w:rsidRDefault="00AB26BD" w:rsidP="00AB26BD">
      <w:pPr>
        <w:spacing w:line="240" w:lineRule="auto"/>
        <w:rPr>
          <w:rFonts w:cs="Arial"/>
          <w:szCs w:val="22"/>
          <w:lang w:val="de-CH"/>
        </w:rPr>
      </w:pPr>
    </w:p>
    <w:p w14:paraId="4B369E45" w14:textId="77777777" w:rsidR="00AB26BD" w:rsidRPr="001A4507" w:rsidRDefault="00AB26BD" w:rsidP="00AB26BD">
      <w:pPr>
        <w:spacing w:line="240" w:lineRule="auto"/>
        <w:rPr>
          <w:rFonts w:cs="Arial"/>
          <w:szCs w:val="22"/>
          <w:lang w:val="de-CH"/>
        </w:rPr>
      </w:pPr>
      <w:r w:rsidRPr="001A4507">
        <w:rPr>
          <w:rFonts w:cs="Arial"/>
          <w:szCs w:val="22"/>
          <w:lang w:val="de-CH"/>
        </w:rPr>
        <w:br w:type="page"/>
      </w:r>
    </w:p>
    <w:p w14:paraId="096289A6" w14:textId="77777777" w:rsidR="00AB26BD" w:rsidRPr="001A4507" w:rsidRDefault="00AB26BD" w:rsidP="00AB26BD">
      <w:pPr>
        <w:tabs>
          <w:tab w:val="left" w:pos="993"/>
          <w:tab w:val="left" w:pos="1134"/>
          <w:tab w:val="left" w:pos="2552"/>
        </w:tabs>
        <w:spacing w:after="120"/>
        <w:rPr>
          <w:rFonts w:cs="Arial"/>
          <w:szCs w:val="22"/>
          <w:lang w:val="de-CH"/>
        </w:rPr>
      </w:pPr>
      <w:r w:rsidRPr="001A4507">
        <w:rPr>
          <w:rFonts w:cs="Arial"/>
          <w:szCs w:val="22"/>
          <w:lang w:val="de-CH"/>
        </w:rPr>
        <w:lastRenderedPageBreak/>
        <w:t xml:space="preserve">Zur Erkennung des Endpunktes der Titration wird der zu titrierenden Lösung ein </w:t>
      </w:r>
      <w:r w:rsidRPr="001A4507">
        <w:rPr>
          <w:rFonts w:cs="Arial"/>
          <w:b/>
          <w:szCs w:val="22"/>
          <w:lang w:val="de-CH"/>
        </w:rPr>
        <w:t>Säure-Base-Indikator</w:t>
      </w:r>
      <w:r w:rsidRPr="001A4507">
        <w:rPr>
          <w:rFonts w:cs="Arial"/>
          <w:szCs w:val="22"/>
          <w:lang w:val="de-CH"/>
        </w:rPr>
        <w:t xml:space="preserve"> zugefügt.</w:t>
      </w:r>
    </w:p>
    <w:p w14:paraId="24474AD9" w14:textId="77777777" w:rsidR="00AB26BD" w:rsidRPr="001A4507" w:rsidRDefault="00AB26BD" w:rsidP="00AB26BD">
      <w:pPr>
        <w:tabs>
          <w:tab w:val="left" w:pos="993"/>
          <w:tab w:val="left" w:pos="1134"/>
          <w:tab w:val="left" w:pos="2552"/>
        </w:tabs>
        <w:spacing w:after="120"/>
        <w:ind w:right="-293"/>
        <w:rPr>
          <w:rFonts w:cs="Arial"/>
          <w:szCs w:val="22"/>
          <w:lang w:val="de-CH"/>
        </w:rPr>
      </w:pPr>
      <w:r w:rsidRPr="001A4507">
        <w:rPr>
          <w:rFonts w:cs="Arial"/>
          <w:szCs w:val="22"/>
          <w:lang w:val="de-CH"/>
        </w:rPr>
        <w:t xml:space="preserve">Indikatoren sind Farbstoffe, welche in saurer bzw. basischer Lösungen verschiedene Farben aufweisen. So ist zum Beispiel der Indikator </w:t>
      </w:r>
      <w:r w:rsidRPr="001A4507">
        <w:rPr>
          <w:rFonts w:cs="Arial"/>
          <w:i/>
          <w:szCs w:val="22"/>
          <w:lang w:val="de-CH"/>
        </w:rPr>
        <w:t>Phenolphthalein</w:t>
      </w:r>
      <w:r w:rsidRPr="001A4507">
        <w:rPr>
          <w:rFonts w:cs="Arial"/>
          <w:szCs w:val="22"/>
          <w:lang w:val="de-CH"/>
        </w:rPr>
        <w:t xml:space="preserve"> in einer sauren Lösung farblos, in einer neutralen und basischen Lösung hingegen rot-violett gefärbt.</w:t>
      </w:r>
    </w:p>
    <w:p w14:paraId="5E0F1A62" w14:textId="77777777" w:rsidR="00AB26BD" w:rsidRPr="001A4507" w:rsidRDefault="00AB26BD" w:rsidP="00AB26BD">
      <w:pPr>
        <w:tabs>
          <w:tab w:val="left" w:pos="993"/>
          <w:tab w:val="left" w:pos="1134"/>
          <w:tab w:val="left" w:pos="2552"/>
        </w:tabs>
        <w:spacing w:after="120"/>
        <w:ind w:right="-9"/>
        <w:rPr>
          <w:rFonts w:cs="Arial"/>
          <w:szCs w:val="22"/>
          <w:lang w:val="de-CH"/>
        </w:rPr>
      </w:pPr>
      <w:r w:rsidRPr="001A4507">
        <w:rPr>
          <w:rFonts w:cs="Arial"/>
          <w:szCs w:val="22"/>
          <w:lang w:val="de-CH"/>
        </w:rPr>
        <w:t>In der sauren Essiglösung ist Phenolphthalein farblos. Bei vollständiger Neutrali</w:t>
      </w:r>
      <w:r w:rsidRPr="001A4507">
        <w:rPr>
          <w:rFonts w:cs="Arial"/>
          <w:szCs w:val="22"/>
          <w:lang w:val="de-CH"/>
        </w:rPr>
        <w:softHyphen/>
        <w:t>sation der Essigsäure mit Natriumhydroxid findet ein Farbwechsel zu rosa statt.</w:t>
      </w:r>
    </w:p>
    <w:p w14:paraId="0473FA3F" w14:textId="77777777" w:rsidR="00DF5F21" w:rsidRPr="001A4507" w:rsidRDefault="00AB26BD" w:rsidP="00AB26BD">
      <w:pPr>
        <w:tabs>
          <w:tab w:val="left" w:pos="993"/>
          <w:tab w:val="left" w:pos="1134"/>
          <w:tab w:val="left" w:pos="2552"/>
        </w:tabs>
        <w:spacing w:after="120"/>
        <w:ind w:right="-9"/>
        <w:rPr>
          <w:rFonts w:cs="Arial"/>
          <w:b/>
          <w:szCs w:val="22"/>
          <w:lang w:val="de-CH"/>
        </w:rPr>
      </w:pPr>
      <w:r w:rsidRPr="001A4507">
        <w:rPr>
          <w:rFonts w:cs="Arial"/>
          <w:b/>
          <w:szCs w:val="22"/>
          <w:lang w:val="de-CH"/>
        </w:rPr>
        <w:t>Der Farbwechsel gibt also den Endpunkt der Titration an</w:t>
      </w:r>
      <w:r w:rsidRPr="001A4507">
        <w:rPr>
          <w:rFonts w:cs="Arial"/>
          <w:szCs w:val="22"/>
          <w:lang w:val="de-CH"/>
        </w:rPr>
        <w:t>.</w:t>
      </w:r>
    </w:p>
    <w:p w14:paraId="7053F1CA" w14:textId="77777777" w:rsidR="00DF5F21" w:rsidRPr="001A4507" w:rsidRDefault="00DF5F21" w:rsidP="00AB26BD">
      <w:pPr>
        <w:tabs>
          <w:tab w:val="left" w:pos="993"/>
          <w:tab w:val="left" w:pos="1134"/>
          <w:tab w:val="left" w:pos="2552"/>
        </w:tabs>
        <w:spacing w:after="120"/>
        <w:ind w:right="-9"/>
        <w:rPr>
          <w:rFonts w:cs="Arial"/>
          <w:b/>
          <w:szCs w:val="22"/>
          <w:lang w:val="de-CH"/>
        </w:rPr>
      </w:pPr>
    </w:p>
    <w:p w14:paraId="41C476EB" w14:textId="77777777" w:rsidR="00DF5F21" w:rsidRPr="001A4507" w:rsidRDefault="00DF5F21" w:rsidP="00AB26BD">
      <w:pPr>
        <w:tabs>
          <w:tab w:val="left" w:pos="993"/>
          <w:tab w:val="left" w:pos="1134"/>
          <w:tab w:val="left" w:pos="2552"/>
        </w:tabs>
        <w:spacing w:after="120"/>
        <w:ind w:right="-9"/>
        <w:rPr>
          <w:rFonts w:cs="Arial"/>
          <w:b/>
          <w:szCs w:val="22"/>
          <w:lang w:val="de-CH"/>
        </w:rPr>
      </w:pPr>
    </w:p>
    <w:p w14:paraId="2912F402" w14:textId="77777777" w:rsidR="00AB26BD" w:rsidRPr="001A4507" w:rsidRDefault="00AB26BD" w:rsidP="00AB26BD">
      <w:pPr>
        <w:tabs>
          <w:tab w:val="left" w:pos="993"/>
          <w:tab w:val="left" w:pos="1134"/>
          <w:tab w:val="left" w:pos="2552"/>
        </w:tabs>
        <w:spacing w:after="120"/>
        <w:ind w:right="-9"/>
        <w:rPr>
          <w:rFonts w:cs="Arial"/>
          <w:szCs w:val="22"/>
          <w:lang w:val="de-CH"/>
        </w:rPr>
      </w:pPr>
      <w:r w:rsidRPr="001A4507">
        <w:rPr>
          <w:rFonts w:cs="Arial"/>
          <w:b/>
          <w:szCs w:val="22"/>
          <w:lang w:val="de-CH"/>
        </w:rPr>
        <w:t>Vorgehen bei der Titration</w:t>
      </w:r>
      <w:r w:rsidRPr="001A4507">
        <w:rPr>
          <w:rFonts w:cs="Arial"/>
          <w:szCs w:val="22"/>
          <w:lang w:val="de-CH"/>
        </w:rPr>
        <w:t>:</w:t>
      </w:r>
    </w:p>
    <w:p w14:paraId="5727B403" w14:textId="77777777" w:rsidR="00AB26BD" w:rsidRPr="001A4507" w:rsidRDefault="008A1C17" w:rsidP="00AB26BD">
      <w:pPr>
        <w:spacing w:line="240" w:lineRule="auto"/>
        <w:jc w:val="both"/>
        <w:rPr>
          <w:lang w:val="de-CH"/>
        </w:rPr>
      </w:pPr>
      <w:r w:rsidRPr="001A4507">
        <w:rPr>
          <w:noProof/>
        </w:rPr>
        <w:drawing>
          <wp:anchor distT="0" distB="0" distL="114300" distR="114300" simplePos="0" relativeHeight="251645952" behindDoc="0" locked="0" layoutInCell="1" allowOverlap="1" wp14:anchorId="08DD7A6E" wp14:editId="33AE802A">
            <wp:simplePos x="0" y="0"/>
            <wp:positionH relativeFrom="column">
              <wp:posOffset>3300095</wp:posOffset>
            </wp:positionH>
            <wp:positionV relativeFrom="paragraph">
              <wp:posOffset>-94615</wp:posOffset>
            </wp:positionV>
            <wp:extent cx="2619375" cy="4048125"/>
            <wp:effectExtent l="0" t="0" r="0" b="0"/>
            <wp:wrapNone/>
            <wp:docPr id="46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31B547" w14:textId="77777777" w:rsidR="00AB26BD" w:rsidRPr="001A4507" w:rsidRDefault="00AB26BD" w:rsidP="00AB26BD">
      <w:pPr>
        <w:tabs>
          <w:tab w:val="left" w:pos="993"/>
          <w:tab w:val="left" w:pos="1134"/>
          <w:tab w:val="left" w:pos="2552"/>
        </w:tabs>
        <w:spacing w:after="120"/>
        <w:ind w:right="4385"/>
        <w:jc w:val="both"/>
        <w:rPr>
          <w:rFonts w:cs="Arial"/>
          <w:szCs w:val="22"/>
          <w:lang w:val="de-CH"/>
        </w:rPr>
      </w:pPr>
      <w:r w:rsidRPr="001A4507">
        <w:rPr>
          <w:rFonts w:cs="Arial"/>
          <w:szCs w:val="22"/>
          <w:lang w:val="de-CH"/>
        </w:rPr>
        <w:t xml:space="preserve">Einer Essigprobe mit genau abgemessenem Volumen wird etwas Phenolphthalein-Lösung zugegeben. Zu Beginn der Titration ist Phenolphthalein in der sauren Essiglösung farblos. </w:t>
      </w:r>
    </w:p>
    <w:p w14:paraId="730424A1" w14:textId="77777777" w:rsidR="00AB26BD" w:rsidRPr="001A4507" w:rsidRDefault="00AB26BD" w:rsidP="00AB26BD">
      <w:pPr>
        <w:tabs>
          <w:tab w:val="left" w:pos="993"/>
          <w:tab w:val="left" w:pos="1134"/>
          <w:tab w:val="left" w:pos="2552"/>
          <w:tab w:val="left" w:pos="8364"/>
        </w:tabs>
        <w:spacing w:after="120"/>
        <w:ind w:right="4385"/>
        <w:jc w:val="both"/>
        <w:rPr>
          <w:rFonts w:cs="Arial"/>
          <w:szCs w:val="22"/>
          <w:lang w:val="de-CH"/>
        </w:rPr>
      </w:pPr>
      <w:r w:rsidRPr="001A4507">
        <w:rPr>
          <w:rFonts w:cs="Arial"/>
          <w:szCs w:val="22"/>
          <w:lang w:val="de-CH"/>
        </w:rPr>
        <w:t>Nun wird aus einer Bürette, unter Rühren eine Natronlauge-Lösung mit bekannter Konzentration zugetropft. Die zugegebene Natronlauge neutralisiert nach und nach die Säure, der Säuregehalt in der Probe nimmt ab. Bei vollständiger Neutralisation (= Endpunkt der Titration) ändert Phenolphtalein seine Farbe: Die Lösung färbt sich rosa.</w:t>
      </w:r>
      <w:r w:rsidRPr="001A4507">
        <w:rPr>
          <w:rFonts w:cs="Arial"/>
          <w:szCs w:val="22"/>
          <w:lang w:val="de-CH"/>
        </w:rPr>
        <w:br/>
        <w:t>Nun wird an der Bürette das zur Neutralisation benötigte Volumen Natronlauge abgelesen.</w:t>
      </w:r>
    </w:p>
    <w:p w14:paraId="00FE2B67" w14:textId="77777777" w:rsidR="00AB26BD" w:rsidRPr="001A4507" w:rsidRDefault="00AB26BD" w:rsidP="00DF5EA7">
      <w:pPr>
        <w:spacing w:line="240" w:lineRule="auto"/>
        <w:jc w:val="both"/>
        <w:rPr>
          <w:lang w:val="de-CH"/>
        </w:rPr>
      </w:pPr>
    </w:p>
    <w:p w14:paraId="31D3CC16" w14:textId="77777777" w:rsidR="00DF5F21" w:rsidRPr="001A4507" w:rsidRDefault="00DF5F21" w:rsidP="00AB26BD">
      <w:pPr>
        <w:spacing w:after="120"/>
        <w:rPr>
          <w:rFonts w:cs="Arial"/>
          <w:b/>
          <w:szCs w:val="22"/>
          <w:lang w:val="de-CH"/>
        </w:rPr>
      </w:pPr>
    </w:p>
    <w:p w14:paraId="25492E47" w14:textId="77777777" w:rsidR="00DF5F21" w:rsidRPr="001A4507" w:rsidRDefault="00DF5F21" w:rsidP="00AB26BD">
      <w:pPr>
        <w:spacing w:after="120"/>
        <w:rPr>
          <w:rFonts w:cs="Arial"/>
          <w:b/>
          <w:szCs w:val="22"/>
          <w:lang w:val="de-CH"/>
        </w:rPr>
      </w:pPr>
    </w:p>
    <w:p w14:paraId="2E6390A1" w14:textId="77777777" w:rsidR="00356049" w:rsidRDefault="00356049">
      <w:pPr>
        <w:spacing w:line="240" w:lineRule="auto"/>
        <w:rPr>
          <w:rFonts w:cs="Arial"/>
          <w:b/>
          <w:szCs w:val="22"/>
          <w:lang w:val="de-CH"/>
        </w:rPr>
      </w:pPr>
      <w:r>
        <w:rPr>
          <w:rFonts w:cs="Arial"/>
          <w:b/>
          <w:szCs w:val="22"/>
          <w:lang w:val="de-CH"/>
        </w:rPr>
        <w:br w:type="page"/>
      </w:r>
    </w:p>
    <w:p w14:paraId="0381274F" w14:textId="580762BB" w:rsidR="00AB26BD" w:rsidRPr="001A4507" w:rsidRDefault="00AB26BD" w:rsidP="00AB26BD">
      <w:pPr>
        <w:spacing w:after="120"/>
        <w:rPr>
          <w:rFonts w:cs="Arial"/>
          <w:b/>
          <w:szCs w:val="22"/>
          <w:lang w:val="de-CH"/>
        </w:rPr>
      </w:pPr>
      <w:r w:rsidRPr="001A4507">
        <w:rPr>
          <w:rFonts w:cs="Arial"/>
          <w:b/>
          <w:szCs w:val="22"/>
          <w:lang w:val="de-CH"/>
        </w:rPr>
        <w:lastRenderedPageBreak/>
        <w:t>Auswertung der Titration</w:t>
      </w:r>
    </w:p>
    <w:p w14:paraId="0CCDC4CD" w14:textId="77777777" w:rsidR="00AB26BD" w:rsidRPr="001A4507" w:rsidRDefault="00AB26BD" w:rsidP="00AB26BD">
      <w:pPr>
        <w:spacing w:after="120"/>
        <w:rPr>
          <w:rFonts w:cs="Arial"/>
          <w:szCs w:val="22"/>
          <w:lang w:val="de-CH"/>
        </w:rPr>
      </w:pPr>
      <w:r w:rsidRPr="001A4507">
        <w:rPr>
          <w:rFonts w:cs="Arial"/>
          <w:szCs w:val="22"/>
          <w:lang w:val="de-CH"/>
        </w:rPr>
        <w:t xml:space="preserve">Aus der Reaktionsgleichung ist ersichtlich, dass Essigsäure und Natriumhydroxid im Molverhältnis 1:1 reagieren. </w:t>
      </w:r>
      <w:r w:rsidRPr="001A4507">
        <w:rPr>
          <w:rFonts w:cs="Arial"/>
          <w:szCs w:val="22"/>
          <w:lang w:val="de-CH"/>
        </w:rPr>
        <w:br/>
        <w:t>Die Stoffmenge n (=Anzahl Mol) Essigsäure in der titrierten Essigprobe entspricht also der Stoffmenge NaOH in der zur Titration benötigten Natronlauge:</w:t>
      </w:r>
    </w:p>
    <w:p w14:paraId="4D03A60E" w14:textId="77777777" w:rsidR="00BD2121" w:rsidRPr="00805549" w:rsidRDefault="000A282E" w:rsidP="009C268F">
      <w:pPr>
        <w:tabs>
          <w:tab w:val="left" w:pos="3119"/>
          <w:tab w:val="left" w:leader="dot" w:pos="4160"/>
        </w:tabs>
        <w:spacing w:before="240" w:line="240" w:lineRule="auto"/>
        <w:ind w:right="-108"/>
        <w:rPr>
          <w:position w:val="-4"/>
          <w:sz w:val="24"/>
          <w:szCs w:val="24"/>
          <w:lang w:val="fr-CH"/>
        </w:rPr>
      </w:pPr>
      <w:r w:rsidRPr="001A4507">
        <w:rPr>
          <w:szCs w:val="22"/>
          <w:lang w:val="de-CH"/>
        </w:rPr>
        <w:tab/>
      </w:r>
      <w:r w:rsidR="00343EB6" w:rsidRPr="00805549">
        <w:rPr>
          <w:sz w:val="24"/>
          <w:szCs w:val="24"/>
          <w:lang w:val="fr-CH"/>
        </w:rPr>
        <w:t>n</w:t>
      </w:r>
      <w:r w:rsidR="00BD2121" w:rsidRPr="00805549">
        <w:rPr>
          <w:sz w:val="24"/>
          <w:szCs w:val="24"/>
          <w:lang w:val="fr-CH"/>
        </w:rPr>
        <w:t xml:space="preserve"> </w:t>
      </w:r>
      <w:r w:rsidR="00BD2121" w:rsidRPr="00805549">
        <w:rPr>
          <w:position w:val="-4"/>
          <w:sz w:val="24"/>
          <w:szCs w:val="24"/>
          <w:lang w:val="fr-CH"/>
        </w:rPr>
        <w:t xml:space="preserve">Säure  </w:t>
      </w:r>
      <w:r w:rsidR="00BD2121" w:rsidRPr="00805549">
        <w:rPr>
          <w:sz w:val="24"/>
          <w:szCs w:val="24"/>
          <w:lang w:val="fr-CH"/>
        </w:rPr>
        <w:t>=</w:t>
      </w:r>
      <w:r w:rsidR="00BD2121" w:rsidRPr="00805549">
        <w:rPr>
          <w:position w:val="-4"/>
          <w:sz w:val="24"/>
          <w:szCs w:val="24"/>
          <w:lang w:val="fr-CH"/>
        </w:rPr>
        <w:t xml:space="preserve">  </w:t>
      </w:r>
      <w:r w:rsidR="00343EB6" w:rsidRPr="00805549">
        <w:rPr>
          <w:sz w:val="24"/>
          <w:szCs w:val="24"/>
          <w:lang w:val="fr-CH"/>
        </w:rPr>
        <w:t>n</w:t>
      </w:r>
      <w:r w:rsidR="00BD2121" w:rsidRPr="00805549">
        <w:rPr>
          <w:sz w:val="24"/>
          <w:szCs w:val="24"/>
          <w:lang w:val="fr-CH"/>
        </w:rPr>
        <w:t xml:space="preserve"> </w:t>
      </w:r>
      <w:r w:rsidR="00BD2121" w:rsidRPr="00805549">
        <w:rPr>
          <w:position w:val="-4"/>
          <w:sz w:val="24"/>
          <w:szCs w:val="24"/>
          <w:lang w:val="fr-CH"/>
        </w:rPr>
        <w:t>Base</w:t>
      </w:r>
    </w:p>
    <w:p w14:paraId="20064469" w14:textId="77777777" w:rsidR="00BD2121" w:rsidRPr="00805549" w:rsidRDefault="00BD2121" w:rsidP="00BD2121">
      <w:pPr>
        <w:tabs>
          <w:tab w:val="left" w:pos="2680"/>
          <w:tab w:val="left" w:leader="dot" w:pos="4160"/>
        </w:tabs>
        <w:spacing w:line="360" w:lineRule="auto"/>
        <w:ind w:right="-110"/>
        <w:jc w:val="center"/>
        <w:rPr>
          <w:lang w:val="fr-CH"/>
        </w:rPr>
      </w:pPr>
    </w:p>
    <w:p w14:paraId="2B7B3FB8" w14:textId="77777777" w:rsidR="00E60C1D" w:rsidRPr="008E0581" w:rsidRDefault="00E60C1D" w:rsidP="00E60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160"/>
          <w:tab w:val="left" w:pos="6660"/>
        </w:tabs>
        <w:spacing w:line="240" w:lineRule="auto"/>
        <w:ind w:left="709" w:right="1395"/>
        <w:jc w:val="center"/>
        <w:rPr>
          <w:color w:val="FFFFFF" w:themeColor="background1"/>
          <w:position w:val="6"/>
          <w:sz w:val="6"/>
          <w:szCs w:val="6"/>
          <w:lang w:val="fr-CH"/>
        </w:rPr>
      </w:pPr>
      <w:bookmarkStart w:id="3" w:name="OLE_LINK48"/>
      <w:bookmarkStart w:id="4" w:name="OLE_LINK49"/>
      <w:bookmarkStart w:id="5" w:name="OLE_LINK13"/>
      <w:bookmarkStart w:id="6" w:name="OLE_LINK14"/>
    </w:p>
    <w:p w14:paraId="32484BF0" w14:textId="77777777" w:rsidR="00BD2121" w:rsidRPr="00805549" w:rsidRDefault="00BD2121" w:rsidP="00E60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160"/>
          <w:tab w:val="left" w:pos="6660"/>
        </w:tabs>
        <w:spacing w:line="240" w:lineRule="auto"/>
        <w:ind w:left="709" w:right="1395"/>
        <w:jc w:val="center"/>
        <w:rPr>
          <w:color w:val="008000"/>
          <w:sz w:val="20"/>
          <w:lang w:val="fr-CH"/>
        </w:rPr>
      </w:pPr>
      <w:bookmarkStart w:id="7" w:name="OLE_LINK40"/>
      <w:bookmarkStart w:id="8" w:name="OLE_LINK41"/>
      <w:bookmarkStart w:id="9" w:name="OLE_LINK44"/>
      <w:bookmarkStart w:id="10" w:name="OLE_LINK45"/>
      <w:bookmarkEnd w:id="3"/>
      <w:bookmarkEnd w:id="4"/>
      <w:r w:rsidRPr="008E0581">
        <w:rPr>
          <w:color w:val="FFFFFF" w:themeColor="background1"/>
          <w:position w:val="6"/>
          <w:sz w:val="28"/>
          <w:lang w:val="fr-CH"/>
        </w:rPr>
        <w:t>c</w:t>
      </w:r>
      <w:bookmarkEnd w:id="7"/>
      <w:bookmarkEnd w:id="8"/>
      <w:r w:rsidRPr="008E0581">
        <w:rPr>
          <w:color w:val="FFFFFF" w:themeColor="background1"/>
          <w:sz w:val="28"/>
          <w:lang w:val="fr-CH"/>
        </w:rPr>
        <w:t xml:space="preserve"> </w:t>
      </w:r>
      <w:r w:rsidRPr="008E0581">
        <w:rPr>
          <w:color w:val="FFFFFF" w:themeColor="background1"/>
          <w:sz w:val="20"/>
          <w:lang w:val="fr-CH"/>
        </w:rPr>
        <w:t>Säure</w:t>
      </w:r>
      <w:r w:rsidRPr="00805549">
        <w:rPr>
          <w:lang w:val="fr-CH"/>
        </w:rPr>
        <w:t xml:space="preserve">   </w:t>
      </w:r>
      <w:bookmarkEnd w:id="5"/>
      <w:bookmarkEnd w:id="6"/>
      <w:r w:rsidR="00AA0471" w:rsidRPr="00805549">
        <w:rPr>
          <w:vertAlign w:val="superscript"/>
          <w:lang w:val="fr-CH"/>
        </w:rPr>
        <w:t>•</w:t>
      </w:r>
      <w:r w:rsidRPr="00805549">
        <w:rPr>
          <w:lang w:val="fr-CH"/>
        </w:rPr>
        <w:t xml:space="preserve">  </w:t>
      </w:r>
      <w:bookmarkStart w:id="11" w:name="OLE_LINK33"/>
      <w:bookmarkStart w:id="12" w:name="OLE_LINK34"/>
      <w:bookmarkStart w:id="13" w:name="OLE_LINK15"/>
      <w:bookmarkStart w:id="14" w:name="OLE_LINK17"/>
      <w:bookmarkStart w:id="15" w:name="OLE_LINK24"/>
      <w:r w:rsidRPr="00805549">
        <w:rPr>
          <w:color w:val="0000FF"/>
          <w:position w:val="6"/>
          <w:sz w:val="28"/>
          <w:lang w:val="fr-CH"/>
        </w:rPr>
        <w:t>V</w:t>
      </w:r>
      <w:bookmarkEnd w:id="11"/>
      <w:bookmarkEnd w:id="12"/>
      <w:r w:rsidRPr="00805549">
        <w:rPr>
          <w:color w:val="0000FF"/>
          <w:sz w:val="28"/>
          <w:lang w:val="fr-CH"/>
        </w:rPr>
        <w:t xml:space="preserve"> </w:t>
      </w:r>
      <w:bookmarkStart w:id="16" w:name="OLE_LINK38"/>
      <w:bookmarkStart w:id="17" w:name="OLE_LINK39"/>
      <w:bookmarkStart w:id="18" w:name="OLE_LINK35"/>
      <w:bookmarkStart w:id="19" w:name="OLE_LINK36"/>
      <w:r w:rsidRPr="00805549">
        <w:rPr>
          <w:color w:val="0000FF"/>
          <w:sz w:val="20"/>
          <w:lang w:val="fr-CH"/>
        </w:rPr>
        <w:t>Säure</w:t>
      </w:r>
      <w:bookmarkEnd w:id="16"/>
      <w:bookmarkEnd w:id="17"/>
      <w:r w:rsidRPr="00805549">
        <w:rPr>
          <w:position w:val="-4"/>
          <w:sz w:val="20"/>
          <w:lang w:val="fr-CH"/>
        </w:rPr>
        <w:t xml:space="preserve">   </w:t>
      </w:r>
      <w:r w:rsidRPr="00805549">
        <w:rPr>
          <w:lang w:val="fr-CH"/>
        </w:rPr>
        <w:t xml:space="preserve"> </w:t>
      </w:r>
      <w:bookmarkEnd w:id="13"/>
      <w:bookmarkEnd w:id="14"/>
      <w:bookmarkEnd w:id="15"/>
      <w:bookmarkEnd w:id="18"/>
      <w:bookmarkEnd w:id="19"/>
      <w:r w:rsidRPr="00805549">
        <w:rPr>
          <w:lang w:val="fr-CH"/>
        </w:rPr>
        <w:t xml:space="preserve">=    </w:t>
      </w:r>
      <w:bookmarkStart w:id="20" w:name="OLE_LINK27"/>
      <w:bookmarkStart w:id="21" w:name="OLE_LINK28"/>
      <w:bookmarkStart w:id="22" w:name="OLE_LINK37"/>
      <w:bookmarkStart w:id="23" w:name="OLE_LINK18"/>
      <w:bookmarkStart w:id="24" w:name="OLE_LINK19"/>
      <w:bookmarkStart w:id="25" w:name="OLE_LINK22"/>
      <w:bookmarkStart w:id="26" w:name="OLE_LINK23"/>
      <w:r w:rsidRPr="00805549">
        <w:rPr>
          <w:color w:val="0000FF"/>
          <w:position w:val="6"/>
          <w:sz w:val="28"/>
          <w:lang w:val="fr-CH"/>
        </w:rPr>
        <w:t>c</w:t>
      </w:r>
      <w:bookmarkEnd w:id="20"/>
      <w:bookmarkEnd w:id="21"/>
      <w:bookmarkEnd w:id="22"/>
      <w:r w:rsidRPr="00805549">
        <w:rPr>
          <w:color w:val="0000FF"/>
          <w:sz w:val="28"/>
          <w:lang w:val="fr-CH"/>
        </w:rPr>
        <w:t xml:space="preserve"> </w:t>
      </w:r>
      <w:bookmarkStart w:id="27" w:name="OLE_LINK25"/>
      <w:bookmarkStart w:id="28" w:name="OLE_LINK26"/>
      <w:r w:rsidRPr="00805549">
        <w:rPr>
          <w:color w:val="0000FF"/>
          <w:sz w:val="20"/>
          <w:lang w:val="fr-CH"/>
        </w:rPr>
        <w:t>Base</w:t>
      </w:r>
      <w:bookmarkEnd w:id="27"/>
      <w:bookmarkEnd w:id="28"/>
      <w:r w:rsidRPr="00805549">
        <w:rPr>
          <w:lang w:val="fr-CH"/>
        </w:rPr>
        <w:t xml:space="preserve">   </w:t>
      </w:r>
      <w:bookmarkEnd w:id="23"/>
      <w:bookmarkEnd w:id="24"/>
      <w:r w:rsidR="00AA0471" w:rsidRPr="00805549">
        <w:rPr>
          <w:vertAlign w:val="superscript"/>
          <w:lang w:val="fr-CH"/>
        </w:rPr>
        <w:t>•</w:t>
      </w:r>
      <w:r w:rsidRPr="00805549">
        <w:rPr>
          <w:lang w:val="fr-CH"/>
        </w:rPr>
        <w:t xml:space="preserve"> </w:t>
      </w:r>
      <w:bookmarkStart w:id="29" w:name="OLE_LINK29"/>
      <w:bookmarkStart w:id="30" w:name="OLE_LINK30"/>
      <w:bookmarkStart w:id="31" w:name="OLE_LINK20"/>
      <w:bookmarkStart w:id="32" w:name="OLE_LINK21"/>
      <w:r w:rsidRPr="00805549">
        <w:rPr>
          <w:color w:val="008000"/>
          <w:position w:val="6"/>
          <w:sz w:val="28"/>
          <w:lang w:val="fr-CH"/>
        </w:rPr>
        <w:t>V</w:t>
      </w:r>
      <w:bookmarkEnd w:id="29"/>
      <w:bookmarkEnd w:id="30"/>
      <w:r w:rsidRPr="00805549">
        <w:rPr>
          <w:color w:val="008000"/>
          <w:sz w:val="28"/>
          <w:lang w:val="fr-CH"/>
        </w:rPr>
        <w:t xml:space="preserve"> </w:t>
      </w:r>
      <w:bookmarkStart w:id="33" w:name="OLE_LINK31"/>
      <w:bookmarkStart w:id="34" w:name="OLE_LINK32"/>
      <w:r w:rsidRPr="00805549">
        <w:rPr>
          <w:color w:val="008000"/>
          <w:sz w:val="20"/>
          <w:lang w:val="fr-CH"/>
        </w:rPr>
        <w:t>Base</w:t>
      </w:r>
      <w:bookmarkEnd w:id="25"/>
      <w:bookmarkEnd w:id="26"/>
      <w:bookmarkEnd w:id="31"/>
      <w:bookmarkEnd w:id="32"/>
      <w:bookmarkEnd w:id="33"/>
      <w:bookmarkEnd w:id="34"/>
    </w:p>
    <w:p w14:paraId="1A9604B7" w14:textId="77777777" w:rsidR="00E60C1D" w:rsidRPr="00805549" w:rsidRDefault="00E60C1D" w:rsidP="00E60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160"/>
          <w:tab w:val="left" w:pos="6660"/>
        </w:tabs>
        <w:spacing w:line="240" w:lineRule="auto"/>
        <w:ind w:left="709" w:right="1395"/>
        <w:jc w:val="center"/>
        <w:rPr>
          <w:sz w:val="20"/>
          <w:lang w:val="fr-CH"/>
        </w:rPr>
      </w:pPr>
    </w:p>
    <w:p w14:paraId="083FA1BF" w14:textId="77777777" w:rsidR="00AA0471" w:rsidRPr="001A4507" w:rsidRDefault="00AA0471" w:rsidP="00E60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</w:tabs>
        <w:spacing w:line="240" w:lineRule="auto"/>
        <w:ind w:left="709" w:right="1395"/>
        <w:rPr>
          <w:color w:val="008000"/>
          <w:sz w:val="18"/>
          <w:lang w:val="de-CH"/>
        </w:rPr>
      </w:pPr>
      <w:r w:rsidRPr="00805549">
        <w:rPr>
          <w:sz w:val="18"/>
          <w:lang w:val="fr-CH"/>
        </w:rPr>
        <w:t xml:space="preserve">               </w:t>
      </w:r>
      <w:r w:rsidRPr="008E0581">
        <w:rPr>
          <w:color w:val="FFFFFF" w:themeColor="background1"/>
          <w:sz w:val="18"/>
          <w:lang w:val="de-CH"/>
        </w:rPr>
        <w:t>gesucht</w:t>
      </w:r>
      <w:r w:rsidRPr="001A4507">
        <w:rPr>
          <w:sz w:val="18"/>
          <w:lang w:val="de-CH"/>
        </w:rPr>
        <w:t xml:space="preserve">        </w:t>
      </w:r>
      <w:r w:rsidR="000A282E" w:rsidRPr="001A4507">
        <w:rPr>
          <w:sz w:val="18"/>
          <w:lang w:val="de-CH"/>
        </w:rPr>
        <w:t xml:space="preserve">  </w:t>
      </w:r>
      <w:r w:rsidRPr="001A4507">
        <w:rPr>
          <w:color w:val="0000FF"/>
          <w:sz w:val="18"/>
          <w:lang w:val="de-CH"/>
        </w:rPr>
        <w:t>festgelegt</w:t>
      </w:r>
      <w:r w:rsidRPr="001A4507">
        <w:rPr>
          <w:sz w:val="18"/>
          <w:lang w:val="de-CH"/>
        </w:rPr>
        <w:t xml:space="preserve">         </w:t>
      </w:r>
      <w:r w:rsidR="000A282E" w:rsidRPr="001A4507">
        <w:rPr>
          <w:sz w:val="18"/>
          <w:lang w:val="de-CH"/>
        </w:rPr>
        <w:t xml:space="preserve"> </w:t>
      </w:r>
      <w:r w:rsidRPr="001A4507">
        <w:rPr>
          <w:sz w:val="18"/>
          <w:lang w:val="de-CH"/>
        </w:rPr>
        <w:t xml:space="preserve"> </w:t>
      </w:r>
      <w:r w:rsidRPr="001A4507">
        <w:rPr>
          <w:color w:val="0000FF"/>
          <w:sz w:val="18"/>
          <w:lang w:val="de-CH"/>
        </w:rPr>
        <w:t>festgelegt</w:t>
      </w:r>
      <w:r w:rsidRPr="001A4507">
        <w:rPr>
          <w:sz w:val="18"/>
          <w:lang w:val="de-CH"/>
        </w:rPr>
        <w:t xml:space="preserve">     </w:t>
      </w:r>
      <w:r w:rsidRPr="001A4507">
        <w:rPr>
          <w:color w:val="008000"/>
          <w:sz w:val="18"/>
          <w:lang w:val="de-CH"/>
        </w:rPr>
        <w:t>Ergebnis der Titration</w:t>
      </w:r>
    </w:p>
    <w:p w14:paraId="0C2CD7E2" w14:textId="77777777" w:rsidR="00E60C1D" w:rsidRPr="001A4507" w:rsidRDefault="00E60C1D" w:rsidP="00E60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</w:tabs>
        <w:spacing w:line="240" w:lineRule="auto"/>
        <w:ind w:left="709" w:right="1395"/>
        <w:rPr>
          <w:sz w:val="12"/>
          <w:szCs w:val="12"/>
          <w:lang w:val="de-CH"/>
        </w:rPr>
      </w:pPr>
    </w:p>
    <w:p w14:paraId="2F62B51F" w14:textId="77777777" w:rsidR="00BD2121" w:rsidRPr="001A4507" w:rsidRDefault="00BD2121" w:rsidP="00BD2121">
      <w:pPr>
        <w:tabs>
          <w:tab w:val="left" w:pos="2340"/>
          <w:tab w:val="left" w:pos="3760"/>
          <w:tab w:val="left" w:pos="4960"/>
          <w:tab w:val="left" w:pos="5400"/>
          <w:tab w:val="left" w:pos="6660"/>
        </w:tabs>
        <w:spacing w:before="240" w:line="360" w:lineRule="auto"/>
        <w:ind w:right="-110"/>
        <w:rPr>
          <w:sz w:val="18"/>
          <w:lang w:val="de-CH"/>
        </w:rPr>
      </w:pPr>
      <w:r w:rsidRPr="001A4507">
        <w:rPr>
          <w:sz w:val="18"/>
          <w:lang w:val="de-CH"/>
        </w:rPr>
        <w:tab/>
      </w:r>
    </w:p>
    <w:p w14:paraId="78CB2CB1" w14:textId="77777777" w:rsidR="009C268F" w:rsidRPr="001A4507" w:rsidRDefault="009C268F" w:rsidP="00AB26BD">
      <w:pPr>
        <w:spacing w:after="120"/>
        <w:rPr>
          <w:szCs w:val="22"/>
          <w:lang w:val="de-CH"/>
        </w:rPr>
      </w:pPr>
      <w:bookmarkStart w:id="35" w:name="OLE_LINK42"/>
      <w:bookmarkStart w:id="36" w:name="OLE_LINK43"/>
      <w:r w:rsidRPr="008E0581">
        <w:rPr>
          <w:color w:val="FFFFFF" w:themeColor="background1"/>
          <w:position w:val="6"/>
          <w:szCs w:val="22"/>
          <w:lang w:val="de-CH"/>
        </w:rPr>
        <w:t>c</w:t>
      </w:r>
      <w:r w:rsidRPr="008E0581">
        <w:rPr>
          <w:color w:val="FFFFFF" w:themeColor="background1"/>
          <w:szCs w:val="22"/>
          <w:lang w:val="de-CH"/>
        </w:rPr>
        <w:t xml:space="preserve"> Säure</w:t>
      </w:r>
      <w:bookmarkEnd w:id="35"/>
      <w:bookmarkEnd w:id="36"/>
      <w:r w:rsidR="00946B6A" w:rsidRPr="001A4507">
        <w:rPr>
          <w:szCs w:val="22"/>
          <w:lang w:val="de-CH"/>
        </w:rPr>
        <w:tab/>
        <w:t>:</w:t>
      </w:r>
      <w:r w:rsidR="00946B6A" w:rsidRPr="001A4507">
        <w:rPr>
          <w:szCs w:val="22"/>
          <w:lang w:val="de-CH"/>
        </w:rPr>
        <w:tab/>
        <w:t xml:space="preserve">Die gesuchte </w:t>
      </w:r>
      <w:r w:rsidR="00865764" w:rsidRPr="001A4507">
        <w:rPr>
          <w:szCs w:val="22"/>
          <w:lang w:val="de-CH"/>
        </w:rPr>
        <w:t>Konzentration an Essigsäure</w:t>
      </w:r>
    </w:p>
    <w:p w14:paraId="257E789D" w14:textId="77777777" w:rsidR="00946B6A" w:rsidRPr="001A4507" w:rsidRDefault="00946B6A" w:rsidP="00946B6A">
      <w:pPr>
        <w:spacing w:after="120"/>
        <w:rPr>
          <w:rFonts w:cs="Arial"/>
          <w:szCs w:val="22"/>
          <w:lang w:val="de-CH"/>
        </w:rPr>
      </w:pPr>
      <w:r w:rsidRPr="001A4507">
        <w:rPr>
          <w:color w:val="0000FF"/>
          <w:position w:val="6"/>
          <w:sz w:val="28"/>
          <w:szCs w:val="28"/>
          <w:lang w:val="de-CH"/>
        </w:rPr>
        <w:t>V</w:t>
      </w:r>
      <w:r w:rsidRPr="001A4507">
        <w:rPr>
          <w:color w:val="0000FF"/>
          <w:szCs w:val="22"/>
          <w:lang w:val="de-CH"/>
        </w:rPr>
        <w:t xml:space="preserve"> Säure</w:t>
      </w:r>
      <w:r w:rsidRPr="001A4507">
        <w:rPr>
          <w:position w:val="-4"/>
          <w:szCs w:val="22"/>
          <w:lang w:val="de-CH"/>
        </w:rPr>
        <w:tab/>
        <w:t>:</w:t>
      </w:r>
      <w:r w:rsidRPr="001A4507">
        <w:rPr>
          <w:position w:val="-4"/>
          <w:szCs w:val="22"/>
          <w:lang w:val="de-CH"/>
        </w:rPr>
        <w:tab/>
      </w:r>
      <w:r w:rsidR="005C2712" w:rsidRPr="001A4507">
        <w:rPr>
          <w:position w:val="-4"/>
          <w:szCs w:val="22"/>
          <w:lang w:val="de-CH"/>
        </w:rPr>
        <w:t>Das Säurevolumen</w:t>
      </w:r>
      <w:r w:rsidRPr="001A4507">
        <w:rPr>
          <w:position w:val="-4"/>
          <w:szCs w:val="22"/>
          <w:lang w:val="de-CH"/>
        </w:rPr>
        <w:t xml:space="preserve">, </w:t>
      </w:r>
      <w:r w:rsidR="005C2712" w:rsidRPr="001A4507">
        <w:rPr>
          <w:position w:val="-4"/>
          <w:szCs w:val="22"/>
          <w:lang w:val="de-CH"/>
        </w:rPr>
        <w:t>das</w:t>
      </w:r>
      <w:r w:rsidRPr="001A4507">
        <w:rPr>
          <w:position w:val="-4"/>
          <w:szCs w:val="22"/>
          <w:lang w:val="de-CH"/>
        </w:rPr>
        <w:t xml:space="preserve"> zur Titration verwendet wird</w:t>
      </w:r>
    </w:p>
    <w:p w14:paraId="7FE5F1AD" w14:textId="77777777" w:rsidR="00946B6A" w:rsidRPr="00F32322" w:rsidRDefault="00946B6A" w:rsidP="00946B6A">
      <w:pPr>
        <w:spacing w:after="120"/>
        <w:rPr>
          <w:lang w:val="de-CH"/>
        </w:rPr>
      </w:pPr>
      <w:r w:rsidRPr="00F32322">
        <w:rPr>
          <w:color w:val="0000FF"/>
          <w:position w:val="6"/>
          <w:sz w:val="28"/>
          <w:lang w:val="de-CH"/>
        </w:rPr>
        <w:t>c</w:t>
      </w:r>
      <w:r w:rsidRPr="00F32322">
        <w:rPr>
          <w:color w:val="0000FF"/>
          <w:sz w:val="28"/>
          <w:lang w:val="de-CH"/>
        </w:rPr>
        <w:t xml:space="preserve"> </w:t>
      </w:r>
      <w:r w:rsidRPr="00F32322">
        <w:rPr>
          <w:color w:val="0000FF"/>
          <w:sz w:val="20"/>
          <w:lang w:val="de-CH"/>
        </w:rPr>
        <w:t>Base</w:t>
      </w:r>
      <w:r w:rsidRPr="00F32322">
        <w:rPr>
          <w:lang w:val="de-CH"/>
        </w:rPr>
        <w:t xml:space="preserve">   </w:t>
      </w:r>
      <w:r w:rsidRPr="00F32322">
        <w:rPr>
          <w:position w:val="-4"/>
          <w:lang w:val="de-CH"/>
        </w:rPr>
        <w:tab/>
        <w:t>:</w:t>
      </w:r>
      <w:r w:rsidRPr="00F32322">
        <w:rPr>
          <w:position w:val="-4"/>
          <w:lang w:val="de-CH"/>
        </w:rPr>
        <w:tab/>
        <w:t xml:space="preserve">Die </w:t>
      </w:r>
      <w:r w:rsidR="005C2712" w:rsidRPr="00F32322">
        <w:rPr>
          <w:position w:val="-4"/>
          <w:lang w:val="de-CH"/>
        </w:rPr>
        <w:t>b</w:t>
      </w:r>
      <w:r w:rsidRPr="00F32322">
        <w:rPr>
          <w:position w:val="-4"/>
          <w:lang w:val="de-CH"/>
        </w:rPr>
        <w:t xml:space="preserve">ei der Titration verwendete </w:t>
      </w:r>
      <w:r w:rsidR="00865764" w:rsidRPr="00F32322">
        <w:rPr>
          <w:position w:val="-4"/>
          <w:lang w:val="de-CH"/>
        </w:rPr>
        <w:t>Konzentration an Natronlauge.</w:t>
      </w:r>
    </w:p>
    <w:p w14:paraId="33758777" w14:textId="77777777" w:rsidR="00946B6A" w:rsidRPr="00F32322" w:rsidRDefault="005C2712" w:rsidP="00946B6A">
      <w:pPr>
        <w:spacing w:after="120"/>
        <w:rPr>
          <w:lang w:val="de-CH"/>
        </w:rPr>
      </w:pPr>
      <w:r w:rsidRPr="00F32322">
        <w:rPr>
          <w:color w:val="008000"/>
          <w:position w:val="6"/>
          <w:sz w:val="28"/>
          <w:lang w:val="de-CH"/>
        </w:rPr>
        <w:t>V</w:t>
      </w:r>
      <w:r w:rsidRPr="00F32322">
        <w:rPr>
          <w:color w:val="008000"/>
          <w:sz w:val="28"/>
          <w:lang w:val="de-CH"/>
        </w:rPr>
        <w:t xml:space="preserve"> </w:t>
      </w:r>
      <w:r w:rsidRPr="00F32322">
        <w:rPr>
          <w:color w:val="008000"/>
          <w:sz w:val="20"/>
          <w:lang w:val="de-CH"/>
        </w:rPr>
        <w:t>Base</w:t>
      </w:r>
      <w:r w:rsidR="00946B6A" w:rsidRPr="00F32322">
        <w:rPr>
          <w:position w:val="-4"/>
          <w:lang w:val="de-CH"/>
        </w:rPr>
        <w:tab/>
        <w:t>:</w:t>
      </w:r>
      <w:r w:rsidR="00946B6A" w:rsidRPr="00F32322">
        <w:rPr>
          <w:position w:val="-4"/>
          <w:lang w:val="de-CH"/>
        </w:rPr>
        <w:tab/>
      </w:r>
      <w:r w:rsidR="00865764" w:rsidRPr="00F32322">
        <w:rPr>
          <w:position w:val="-4"/>
          <w:lang w:val="de-CH"/>
        </w:rPr>
        <w:t>Das Volumen an Natronlauge als Ergebnis der Titration</w:t>
      </w:r>
    </w:p>
    <w:p w14:paraId="3EDA9F65" w14:textId="77777777" w:rsidR="009C268F" w:rsidRPr="00F32322" w:rsidRDefault="009C268F" w:rsidP="00AB26BD">
      <w:pPr>
        <w:spacing w:after="120"/>
        <w:rPr>
          <w:lang w:val="de-CH"/>
        </w:rPr>
      </w:pPr>
    </w:p>
    <w:p w14:paraId="6421C440" w14:textId="77777777" w:rsidR="00A94EC7" w:rsidRPr="001A4507" w:rsidRDefault="00A94EC7" w:rsidP="00F01BAF">
      <w:pPr>
        <w:rPr>
          <w:lang w:val="de-CH"/>
        </w:rPr>
      </w:pPr>
      <w:r w:rsidRPr="001A4507">
        <w:rPr>
          <w:lang w:val="de-CH"/>
        </w:rPr>
        <w:t xml:space="preserve">Mit einer einfachen Umformung der Gleichung kann die </w:t>
      </w:r>
      <w:r w:rsidR="00C500BA" w:rsidRPr="001A4507">
        <w:rPr>
          <w:lang w:val="de-CH"/>
        </w:rPr>
        <w:t xml:space="preserve">gesuchte </w:t>
      </w:r>
      <w:r w:rsidRPr="001A4507">
        <w:rPr>
          <w:lang w:val="de-CH"/>
        </w:rPr>
        <w:t>Konzentration an Essigsäure berechnet werden:</w:t>
      </w:r>
      <w:r w:rsidR="00556A64" w:rsidRPr="001A4507">
        <w:rPr>
          <w:lang w:val="de-CH"/>
        </w:rPr>
        <w:br/>
      </w:r>
    </w:p>
    <w:p w14:paraId="7E72ADED" w14:textId="761C96F5" w:rsidR="00445D30" w:rsidRPr="001A4507" w:rsidRDefault="00DF66A6" w:rsidP="00C500BA">
      <w:pPr>
        <w:jc w:val="center"/>
        <w:rPr>
          <w:lang w:val="de-CH"/>
        </w:rPr>
      </w:pPr>
      <w:bookmarkStart w:id="37" w:name="OLE_LINK189"/>
      <w:bookmarkStart w:id="38" w:name="OLE_LINK190"/>
      <w:r w:rsidRPr="008E0581">
        <w:rPr>
          <w:color w:val="FFFFFF" w:themeColor="background1"/>
          <w:position w:val="6"/>
          <w:szCs w:val="22"/>
          <w:lang w:val="de-CH"/>
        </w:rPr>
        <w:t>c</w:t>
      </w:r>
      <w:r w:rsidRPr="008E0581">
        <w:rPr>
          <w:color w:val="FFFFFF" w:themeColor="background1"/>
          <w:szCs w:val="22"/>
          <w:lang w:val="de-CH"/>
        </w:rPr>
        <w:t xml:space="preserve"> Säure = </w:t>
      </w:r>
      <w:r w:rsidR="00106982" w:rsidRPr="001A4507">
        <w:rPr>
          <w:lang w:val="de-CH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de-CH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inorBidi"/>
                    <w:color w:val="0000FF"/>
                    <w:sz w:val="32"/>
                    <w:szCs w:val="32"/>
                    <w:lang w:val="de-C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FF"/>
                    <w:sz w:val="32"/>
                    <w:szCs w:val="32"/>
                    <w:lang w:val="de-CH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FF"/>
                    <w:sz w:val="32"/>
                    <w:szCs w:val="32"/>
                    <w:lang w:val="de-CH"/>
                  </w:rPr>
                  <m:t>Base</m:t>
                </m:r>
              </m:sub>
            </m:sSub>
            <m:r>
              <w:rPr>
                <w:rFonts w:ascii="Cambria Math" w:hAnsi="Cambria Math"/>
                <w:sz w:val="32"/>
                <w:szCs w:val="32"/>
                <w:lang w:val="de-CH"/>
              </w:rPr>
              <m:t xml:space="preserve"> • </m:t>
            </m:r>
            <m:sSub>
              <m:sSubPr>
                <m:ctrlPr>
                  <w:rPr>
                    <w:rFonts w:ascii="Cambria Math" w:eastAsiaTheme="minorEastAsia" w:hAnsi="Cambria Math" w:cstheme="minorBidi"/>
                    <w:i/>
                    <w:sz w:val="32"/>
                    <w:szCs w:val="32"/>
                    <w:lang w:val="de-CH"/>
                  </w:rPr>
                </m:ctrlPr>
              </m:sSubPr>
              <m:e>
                <m:r>
                  <w:rPr>
                    <w:rFonts w:ascii="Cambria Math" w:hAnsi="Cambria Math"/>
                    <w:color w:val="008000"/>
                    <w:sz w:val="32"/>
                    <w:szCs w:val="32"/>
                    <w:lang w:val="de-CH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008000"/>
                    <w:sz w:val="32"/>
                    <w:szCs w:val="32"/>
                    <w:lang w:val="de-CH"/>
                  </w:rPr>
                  <m:t>Base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theme="minorBidi"/>
                    <w:i/>
                    <w:sz w:val="32"/>
                    <w:szCs w:val="32"/>
                    <w:lang w:val="de-C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FF"/>
                    <w:sz w:val="32"/>
                    <w:szCs w:val="32"/>
                    <w:lang w:val="de-CH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FF"/>
                    <w:sz w:val="32"/>
                    <w:szCs w:val="32"/>
                    <w:lang w:val="de-CH"/>
                  </w:rPr>
                  <m:t>Säure</m:t>
                </m:r>
              </m:sub>
            </m:sSub>
          </m:den>
        </m:f>
      </m:oMath>
    </w:p>
    <w:bookmarkEnd w:id="9"/>
    <w:bookmarkEnd w:id="10"/>
    <w:bookmarkEnd w:id="37"/>
    <w:bookmarkEnd w:id="38"/>
    <w:p w14:paraId="108765C5" w14:textId="77777777" w:rsidR="00445D30" w:rsidRPr="001A4507" w:rsidRDefault="00445D30" w:rsidP="00F01BAF">
      <w:pPr>
        <w:rPr>
          <w:b/>
          <w:lang w:val="de-CH"/>
        </w:rPr>
      </w:pPr>
    </w:p>
    <w:p w14:paraId="3557F608" w14:textId="42E83F7A" w:rsidR="00AB26BD" w:rsidRPr="001A4507" w:rsidRDefault="001A4507" w:rsidP="00AB26BD">
      <w:pPr>
        <w:pStyle w:val="TitelII"/>
        <w:tabs>
          <w:tab w:val="left" w:pos="2872"/>
          <w:tab w:val="left" w:pos="6156"/>
        </w:tabs>
        <w:spacing w:line="360" w:lineRule="atLeast"/>
        <w:jc w:val="left"/>
        <w:rPr>
          <w:rFonts w:cs="Arial"/>
          <w:b w:val="0"/>
          <w:sz w:val="22"/>
          <w:szCs w:val="22"/>
          <w:lang w:val="de-CH"/>
        </w:rPr>
      </w:pPr>
      <w:r w:rsidRPr="001A4507">
        <w:rPr>
          <w:rFonts w:cs="Arial"/>
          <w:b w:val="0"/>
          <w:sz w:val="22"/>
          <w:szCs w:val="22"/>
          <w:lang w:val="de-CH"/>
        </w:rPr>
        <w:t xml:space="preserve">Mit Hilfe der </w:t>
      </w:r>
      <w:r w:rsidR="00192AD1">
        <w:rPr>
          <w:rFonts w:cs="Arial"/>
          <w:b w:val="0"/>
          <w:sz w:val="22"/>
          <w:szCs w:val="22"/>
          <w:lang w:val="de-CH"/>
        </w:rPr>
        <w:t>molaren Masse</w:t>
      </w:r>
      <w:r w:rsidR="00AB26BD" w:rsidRPr="001A4507">
        <w:rPr>
          <w:rFonts w:cs="Arial"/>
          <w:b w:val="0"/>
          <w:sz w:val="22"/>
          <w:szCs w:val="22"/>
          <w:lang w:val="de-CH"/>
        </w:rPr>
        <w:t xml:space="preserve"> M von Essigsäure wird die Essigsäurekonzentration in g/L ermittelt:</w:t>
      </w:r>
    </w:p>
    <w:p w14:paraId="0A8664FB" w14:textId="77777777" w:rsidR="00AB26BD" w:rsidRPr="001A4507" w:rsidRDefault="00AB26BD" w:rsidP="00DF5F21">
      <w:pPr>
        <w:pStyle w:val="TitelII"/>
        <w:tabs>
          <w:tab w:val="left" w:pos="2872"/>
          <w:tab w:val="left" w:pos="6156"/>
        </w:tabs>
        <w:rPr>
          <w:rFonts w:cs="Arial"/>
          <w:b w:val="0"/>
          <w:sz w:val="22"/>
          <w:szCs w:val="22"/>
          <w:lang w:val="de-CH"/>
        </w:rPr>
      </w:pPr>
      <w:r w:rsidRPr="001A4507">
        <w:rPr>
          <w:rFonts w:cs="Arial"/>
          <w:b w:val="0"/>
          <w:sz w:val="22"/>
          <w:szCs w:val="22"/>
          <w:lang w:val="de-CH"/>
        </w:rPr>
        <w:t>c in mol/L • M = c in g/L</w:t>
      </w:r>
      <w:r w:rsidRPr="001A4507">
        <w:rPr>
          <w:rFonts w:cs="Arial"/>
          <w:b w:val="0"/>
          <w:szCs w:val="22"/>
          <w:lang w:val="de-CH"/>
        </w:rPr>
        <w:br w:type="page"/>
      </w:r>
    </w:p>
    <w:p w14:paraId="60DC9D04" w14:textId="77777777" w:rsidR="00AB26BD" w:rsidRPr="001A4507" w:rsidRDefault="00AB26BD" w:rsidP="00AB26BD">
      <w:pPr>
        <w:spacing w:after="120"/>
        <w:rPr>
          <w:rFonts w:cs="Arial"/>
          <w:b/>
          <w:szCs w:val="22"/>
          <w:lang w:val="de-CH"/>
        </w:rPr>
      </w:pPr>
      <w:r w:rsidRPr="001A4507">
        <w:rPr>
          <w:rFonts w:cs="Arial"/>
          <w:b/>
          <w:szCs w:val="22"/>
          <w:lang w:val="de-CH"/>
        </w:rPr>
        <w:lastRenderedPageBreak/>
        <w:t>Auswertungsbeispiel</w:t>
      </w:r>
    </w:p>
    <w:p w14:paraId="0A808643" w14:textId="77777777" w:rsidR="00AB26BD" w:rsidRPr="001A4507" w:rsidRDefault="00AB26BD" w:rsidP="00AB26BD">
      <w:pPr>
        <w:tabs>
          <w:tab w:val="left" w:pos="1843"/>
        </w:tabs>
        <w:spacing w:after="120"/>
        <w:rPr>
          <w:rFonts w:cs="Arial"/>
          <w:szCs w:val="22"/>
          <w:lang w:val="de-CH"/>
        </w:rPr>
      </w:pPr>
      <w:r w:rsidRPr="001A4507">
        <w:rPr>
          <w:rFonts w:cs="Arial"/>
          <w:szCs w:val="22"/>
          <w:lang w:val="de-CH"/>
        </w:rPr>
        <w:t>Die Konzentration einer Essigsäure-Lösung muss bestimmt werden. Dazu</w:t>
      </w:r>
      <w:r w:rsidR="005A4C16" w:rsidRPr="001A4507">
        <w:rPr>
          <w:rFonts w:cs="Arial"/>
          <w:szCs w:val="22"/>
          <w:lang w:val="de-CH"/>
        </w:rPr>
        <w:t xml:space="preserve"> wird eine 10,0 mL</w:t>
      </w:r>
      <w:r w:rsidRPr="001A4507">
        <w:rPr>
          <w:rFonts w:cs="Arial"/>
          <w:szCs w:val="22"/>
          <w:lang w:val="de-CH"/>
        </w:rPr>
        <w:t>-Probe entnommen, mit einigen Tropfen Phenolphthalein versetzt, dann wird unter Rühren eine Natronlauge-Lösung, c (NaOH) = 0,1 mol/L zugetropft. Der Farbumschlag des Indikators findet nach der Zugabe von 8,5 ml Natronlauge-Lösung statt.</w:t>
      </w:r>
    </w:p>
    <w:p w14:paraId="7FAB69B7" w14:textId="77777777" w:rsidR="005A4FA1" w:rsidRPr="001A4507" w:rsidRDefault="00AB26BD" w:rsidP="00AB26BD">
      <w:pPr>
        <w:tabs>
          <w:tab w:val="left" w:pos="1843"/>
        </w:tabs>
        <w:spacing w:after="120"/>
        <w:rPr>
          <w:rFonts w:cs="Arial"/>
          <w:szCs w:val="22"/>
          <w:lang w:val="de-CH"/>
        </w:rPr>
      </w:pPr>
      <w:r w:rsidRPr="001A4507">
        <w:rPr>
          <w:rFonts w:cs="Arial"/>
          <w:szCs w:val="22"/>
          <w:lang w:val="de-CH"/>
        </w:rPr>
        <w:t>Wie gross ist die Konzentration der Essigsäurelösung?</w:t>
      </w:r>
    </w:p>
    <w:p w14:paraId="6E038637" w14:textId="77777777" w:rsidR="005A4FA1" w:rsidRPr="001A4507" w:rsidRDefault="005A4FA1" w:rsidP="00AB26BD">
      <w:pPr>
        <w:tabs>
          <w:tab w:val="left" w:pos="1843"/>
        </w:tabs>
        <w:spacing w:after="120"/>
        <w:rPr>
          <w:rFonts w:cs="Arial"/>
          <w:szCs w:val="22"/>
          <w:lang w:val="de-CH"/>
        </w:rPr>
      </w:pPr>
    </w:p>
    <w:p w14:paraId="1840EC2F" w14:textId="77777777" w:rsidR="00AB26BD" w:rsidRPr="001A4507" w:rsidRDefault="00AB26BD" w:rsidP="00AB26BD">
      <w:pPr>
        <w:spacing w:after="120"/>
        <w:rPr>
          <w:rFonts w:cs="Arial"/>
          <w:b/>
          <w:szCs w:val="22"/>
          <w:lang w:val="de-CH"/>
        </w:rPr>
      </w:pPr>
      <w:r w:rsidRPr="001A4507">
        <w:rPr>
          <w:rFonts w:cs="Arial"/>
          <w:b/>
          <w:szCs w:val="22"/>
          <w:lang w:val="de-CH"/>
        </w:rPr>
        <w:t>Lösung:</w:t>
      </w:r>
    </w:p>
    <w:p w14:paraId="0DB198D3" w14:textId="77777777" w:rsidR="00373ED4" w:rsidRPr="001A4507" w:rsidRDefault="00373ED4" w:rsidP="00373ED4">
      <w:pPr>
        <w:spacing w:line="240" w:lineRule="auto"/>
        <w:rPr>
          <w:rFonts w:cs="Arial"/>
          <w:b/>
          <w:szCs w:val="22"/>
          <w:lang w:val="de-CH"/>
        </w:rPr>
      </w:pPr>
      <w:bookmarkStart w:id="39" w:name="OLE_LINK54"/>
      <w:bookmarkStart w:id="40" w:name="OLE_LINK55"/>
    </w:p>
    <w:p w14:paraId="714090A5" w14:textId="77777777" w:rsidR="005A4FA1" w:rsidRPr="008E0581" w:rsidRDefault="005A4FA1" w:rsidP="0037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160"/>
          <w:tab w:val="left" w:pos="6660"/>
        </w:tabs>
        <w:spacing w:line="240" w:lineRule="auto"/>
        <w:ind w:right="2102"/>
        <w:jc w:val="center"/>
        <w:rPr>
          <w:color w:val="FFFFFF" w:themeColor="background1"/>
          <w:position w:val="6"/>
          <w:sz w:val="12"/>
          <w:szCs w:val="12"/>
          <w:lang w:val="de-CH"/>
        </w:rPr>
      </w:pPr>
    </w:p>
    <w:p w14:paraId="54F9FA68" w14:textId="77777777" w:rsidR="00744B67" w:rsidRPr="00A9686D" w:rsidRDefault="00744B67" w:rsidP="0037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160"/>
          <w:tab w:val="left" w:pos="6660"/>
        </w:tabs>
        <w:spacing w:line="240" w:lineRule="auto"/>
        <w:ind w:right="2102"/>
        <w:jc w:val="center"/>
        <w:rPr>
          <w:color w:val="008000"/>
          <w:sz w:val="20"/>
          <w:lang w:val="en-US"/>
        </w:rPr>
      </w:pPr>
      <w:r w:rsidRPr="00A9686D">
        <w:rPr>
          <w:color w:val="FFFFFF" w:themeColor="background1"/>
          <w:position w:val="6"/>
          <w:sz w:val="28"/>
          <w:lang w:val="en-US"/>
        </w:rPr>
        <w:t>c</w:t>
      </w:r>
      <w:r w:rsidRPr="00A9686D">
        <w:rPr>
          <w:color w:val="FFFFFF" w:themeColor="background1"/>
          <w:sz w:val="28"/>
          <w:lang w:val="en-US"/>
        </w:rPr>
        <w:t xml:space="preserve"> </w:t>
      </w:r>
      <w:r w:rsidRPr="00A9686D">
        <w:rPr>
          <w:color w:val="FFFFFF" w:themeColor="background1"/>
          <w:sz w:val="20"/>
          <w:lang w:val="en-US"/>
        </w:rPr>
        <w:t>Säure</w:t>
      </w:r>
      <w:r w:rsidRPr="00A9686D">
        <w:rPr>
          <w:lang w:val="en-US"/>
        </w:rPr>
        <w:t xml:space="preserve">   </w:t>
      </w:r>
      <w:r w:rsidRPr="00A9686D">
        <w:rPr>
          <w:vertAlign w:val="superscript"/>
          <w:lang w:val="en-US"/>
        </w:rPr>
        <w:t>•</w:t>
      </w:r>
      <w:r w:rsidRPr="00A9686D">
        <w:rPr>
          <w:lang w:val="en-US"/>
        </w:rPr>
        <w:t xml:space="preserve">  </w:t>
      </w:r>
      <w:r w:rsidRPr="00A9686D">
        <w:rPr>
          <w:color w:val="0000FF"/>
          <w:position w:val="6"/>
          <w:sz w:val="28"/>
          <w:lang w:val="en-US"/>
        </w:rPr>
        <w:t>V</w:t>
      </w:r>
      <w:r w:rsidRPr="00A9686D">
        <w:rPr>
          <w:color w:val="0000FF"/>
          <w:sz w:val="28"/>
          <w:lang w:val="en-US"/>
        </w:rPr>
        <w:t xml:space="preserve"> </w:t>
      </w:r>
      <w:r w:rsidRPr="00A9686D">
        <w:rPr>
          <w:color w:val="0000FF"/>
          <w:sz w:val="20"/>
          <w:lang w:val="en-US"/>
        </w:rPr>
        <w:t>Säure</w:t>
      </w:r>
      <w:r w:rsidRPr="00A9686D">
        <w:rPr>
          <w:position w:val="-4"/>
          <w:sz w:val="20"/>
          <w:lang w:val="en-US"/>
        </w:rPr>
        <w:t xml:space="preserve">   </w:t>
      </w:r>
      <w:r w:rsidRPr="00A9686D">
        <w:rPr>
          <w:lang w:val="en-US"/>
        </w:rPr>
        <w:t xml:space="preserve"> =    </w:t>
      </w:r>
      <w:r w:rsidRPr="00A9686D">
        <w:rPr>
          <w:color w:val="0000FF"/>
          <w:position w:val="6"/>
          <w:sz w:val="28"/>
          <w:lang w:val="en-US"/>
        </w:rPr>
        <w:t>c</w:t>
      </w:r>
      <w:r w:rsidRPr="00A9686D">
        <w:rPr>
          <w:color w:val="0000FF"/>
          <w:sz w:val="28"/>
          <w:lang w:val="en-US"/>
        </w:rPr>
        <w:t xml:space="preserve"> </w:t>
      </w:r>
      <w:r w:rsidRPr="00A9686D">
        <w:rPr>
          <w:color w:val="0000FF"/>
          <w:sz w:val="20"/>
          <w:lang w:val="en-US"/>
        </w:rPr>
        <w:t>Base</w:t>
      </w:r>
      <w:r w:rsidRPr="00A9686D">
        <w:rPr>
          <w:lang w:val="en-US"/>
        </w:rPr>
        <w:t xml:space="preserve">   </w:t>
      </w:r>
      <w:r w:rsidRPr="00A9686D">
        <w:rPr>
          <w:vertAlign w:val="superscript"/>
          <w:lang w:val="en-US"/>
        </w:rPr>
        <w:t>•</w:t>
      </w:r>
      <w:r w:rsidRPr="00A9686D">
        <w:rPr>
          <w:lang w:val="en-US"/>
        </w:rPr>
        <w:t xml:space="preserve"> </w:t>
      </w:r>
      <w:r w:rsidRPr="00A9686D">
        <w:rPr>
          <w:color w:val="008000"/>
          <w:position w:val="6"/>
          <w:sz w:val="28"/>
          <w:lang w:val="en-US"/>
        </w:rPr>
        <w:t>V</w:t>
      </w:r>
      <w:r w:rsidRPr="00A9686D">
        <w:rPr>
          <w:color w:val="008000"/>
          <w:sz w:val="28"/>
          <w:lang w:val="en-US"/>
        </w:rPr>
        <w:t xml:space="preserve"> </w:t>
      </w:r>
      <w:r w:rsidRPr="00A9686D">
        <w:rPr>
          <w:color w:val="008000"/>
          <w:sz w:val="20"/>
          <w:lang w:val="en-US"/>
        </w:rPr>
        <w:t>Base</w:t>
      </w:r>
    </w:p>
    <w:p w14:paraId="15085A59" w14:textId="77777777" w:rsidR="00744B67" w:rsidRPr="00A9686D" w:rsidRDefault="00744B67" w:rsidP="0037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160"/>
          <w:tab w:val="left" w:pos="6660"/>
        </w:tabs>
        <w:spacing w:line="240" w:lineRule="auto"/>
        <w:ind w:right="2102"/>
        <w:jc w:val="center"/>
        <w:rPr>
          <w:sz w:val="20"/>
          <w:lang w:val="en-US"/>
        </w:rPr>
      </w:pPr>
    </w:p>
    <w:p w14:paraId="7C7ED7C1" w14:textId="77777777" w:rsidR="00744B67" w:rsidRPr="001A4507" w:rsidRDefault="00744B67" w:rsidP="0037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</w:tabs>
        <w:spacing w:line="240" w:lineRule="auto"/>
        <w:ind w:right="2102"/>
        <w:rPr>
          <w:color w:val="008000"/>
          <w:sz w:val="18"/>
          <w:lang w:val="de-CH"/>
        </w:rPr>
      </w:pPr>
      <w:r w:rsidRPr="00A9686D">
        <w:rPr>
          <w:sz w:val="18"/>
          <w:lang w:val="en-US"/>
        </w:rPr>
        <w:t xml:space="preserve">               </w:t>
      </w:r>
      <w:r w:rsidRPr="008E0581">
        <w:rPr>
          <w:color w:val="FFFFFF" w:themeColor="background1"/>
          <w:sz w:val="18"/>
          <w:lang w:val="de-CH"/>
        </w:rPr>
        <w:t>gesucht</w:t>
      </w:r>
      <w:r w:rsidRPr="001A4507">
        <w:rPr>
          <w:sz w:val="18"/>
          <w:lang w:val="de-CH"/>
        </w:rPr>
        <w:t xml:space="preserve">          </w:t>
      </w:r>
      <w:r w:rsidRPr="001A4507">
        <w:rPr>
          <w:color w:val="0000FF"/>
          <w:sz w:val="18"/>
          <w:lang w:val="de-CH"/>
        </w:rPr>
        <w:t>festgelegt</w:t>
      </w:r>
      <w:r w:rsidRPr="001A4507">
        <w:rPr>
          <w:sz w:val="18"/>
          <w:lang w:val="de-CH"/>
        </w:rPr>
        <w:t xml:space="preserve">           </w:t>
      </w:r>
      <w:r w:rsidRPr="001A4507">
        <w:rPr>
          <w:color w:val="0000FF"/>
          <w:sz w:val="18"/>
          <w:lang w:val="de-CH"/>
        </w:rPr>
        <w:t>festgelegt</w:t>
      </w:r>
      <w:r w:rsidRPr="001A4507">
        <w:rPr>
          <w:sz w:val="18"/>
          <w:lang w:val="de-CH"/>
        </w:rPr>
        <w:t xml:space="preserve">     </w:t>
      </w:r>
      <w:r w:rsidRPr="001A4507">
        <w:rPr>
          <w:color w:val="008000"/>
          <w:sz w:val="18"/>
          <w:lang w:val="de-CH"/>
        </w:rPr>
        <w:t>Ergebnis der Titration</w:t>
      </w:r>
    </w:p>
    <w:p w14:paraId="2927F5A2" w14:textId="77777777" w:rsidR="00744B67" w:rsidRPr="001A4507" w:rsidRDefault="00744B67" w:rsidP="0037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</w:tabs>
        <w:spacing w:line="240" w:lineRule="auto"/>
        <w:ind w:right="2102"/>
        <w:rPr>
          <w:sz w:val="12"/>
          <w:szCs w:val="12"/>
          <w:lang w:val="de-CH"/>
        </w:rPr>
      </w:pPr>
    </w:p>
    <w:p w14:paraId="7D071EB1" w14:textId="77777777" w:rsidR="00744B67" w:rsidRPr="001A4507" w:rsidRDefault="00744B67" w:rsidP="00744B67">
      <w:pPr>
        <w:tabs>
          <w:tab w:val="left" w:pos="2340"/>
          <w:tab w:val="left" w:pos="3760"/>
          <w:tab w:val="left" w:pos="4960"/>
          <w:tab w:val="left" w:pos="5400"/>
          <w:tab w:val="left" w:pos="6660"/>
        </w:tabs>
        <w:spacing w:before="240" w:line="360" w:lineRule="auto"/>
        <w:ind w:right="-110"/>
        <w:rPr>
          <w:sz w:val="18"/>
          <w:lang w:val="de-CH"/>
        </w:rPr>
      </w:pPr>
      <w:r w:rsidRPr="001A4507">
        <w:rPr>
          <w:sz w:val="18"/>
          <w:lang w:val="de-CH"/>
        </w:rPr>
        <w:tab/>
      </w:r>
    </w:p>
    <w:p w14:paraId="15315A26" w14:textId="77777777" w:rsidR="00373ED4" w:rsidRPr="001A4507" w:rsidRDefault="00373ED4" w:rsidP="00373ED4">
      <w:pPr>
        <w:spacing w:after="120"/>
        <w:rPr>
          <w:rFonts w:cs="Arial"/>
          <w:szCs w:val="22"/>
          <w:lang w:val="de-CH"/>
        </w:rPr>
      </w:pPr>
      <w:bookmarkStart w:id="41" w:name="OLE_LINK52"/>
      <w:bookmarkStart w:id="42" w:name="OLE_LINK53"/>
      <w:r w:rsidRPr="001A4507">
        <w:rPr>
          <w:color w:val="008000"/>
          <w:position w:val="6"/>
          <w:sz w:val="28"/>
          <w:lang w:val="de-CH"/>
        </w:rPr>
        <w:t>V</w:t>
      </w:r>
      <w:r w:rsidRPr="001A4507">
        <w:rPr>
          <w:color w:val="008000"/>
          <w:sz w:val="28"/>
          <w:lang w:val="de-CH"/>
        </w:rPr>
        <w:t xml:space="preserve"> </w:t>
      </w:r>
      <w:r w:rsidRPr="001A4507">
        <w:rPr>
          <w:color w:val="008000"/>
          <w:sz w:val="20"/>
          <w:lang w:val="de-CH"/>
        </w:rPr>
        <w:t>Base</w:t>
      </w:r>
      <w:r w:rsidRPr="001A4507">
        <w:rPr>
          <w:position w:val="-4"/>
          <w:szCs w:val="22"/>
          <w:lang w:val="de-CH"/>
        </w:rPr>
        <w:tab/>
        <w:t>:</w:t>
      </w:r>
      <w:r w:rsidRPr="001A4507">
        <w:rPr>
          <w:position w:val="-4"/>
          <w:szCs w:val="22"/>
          <w:lang w:val="de-CH"/>
        </w:rPr>
        <w:tab/>
      </w:r>
      <w:r w:rsidR="00A84546" w:rsidRPr="001A4507">
        <w:rPr>
          <w:rFonts w:cs="Arial"/>
          <w:szCs w:val="22"/>
          <w:lang w:val="de-CH"/>
        </w:rPr>
        <w:t>Ergebnis der Titration: V</w:t>
      </w:r>
      <w:r w:rsidRPr="001A4507">
        <w:rPr>
          <w:rFonts w:cs="Arial"/>
          <w:szCs w:val="22"/>
          <w:lang w:val="de-CH"/>
        </w:rPr>
        <w:t>olumen V(NaOH) = 8,5 mL = 0,0085 L</w:t>
      </w:r>
    </w:p>
    <w:p w14:paraId="215C225F" w14:textId="77777777" w:rsidR="00744B67" w:rsidRPr="001A4507" w:rsidRDefault="00744B67" w:rsidP="00744B67">
      <w:pPr>
        <w:spacing w:after="120"/>
        <w:rPr>
          <w:rFonts w:cs="Arial"/>
          <w:szCs w:val="22"/>
          <w:lang w:val="de-CH"/>
        </w:rPr>
      </w:pPr>
      <w:r w:rsidRPr="001A4507">
        <w:rPr>
          <w:color w:val="0000FF"/>
          <w:position w:val="6"/>
          <w:szCs w:val="22"/>
          <w:lang w:val="de-CH"/>
        </w:rPr>
        <w:t>V</w:t>
      </w:r>
      <w:r w:rsidRPr="001A4507">
        <w:rPr>
          <w:color w:val="0000FF"/>
          <w:szCs w:val="22"/>
          <w:lang w:val="de-CH"/>
        </w:rPr>
        <w:t xml:space="preserve"> Säure</w:t>
      </w:r>
      <w:r w:rsidRPr="001A4507">
        <w:rPr>
          <w:position w:val="-4"/>
          <w:szCs w:val="22"/>
          <w:lang w:val="de-CH"/>
        </w:rPr>
        <w:tab/>
        <w:t>:</w:t>
      </w:r>
      <w:r w:rsidRPr="001A4507">
        <w:rPr>
          <w:position w:val="-4"/>
          <w:szCs w:val="22"/>
          <w:lang w:val="de-CH"/>
        </w:rPr>
        <w:tab/>
      </w:r>
      <w:r w:rsidR="005A4C16" w:rsidRPr="001A4507">
        <w:rPr>
          <w:position w:val="-4"/>
          <w:szCs w:val="22"/>
          <w:lang w:val="de-CH"/>
        </w:rPr>
        <w:t>Das Probevolumen beträgt 10.0 mL</w:t>
      </w:r>
      <w:r w:rsidR="00561B15" w:rsidRPr="001A4507">
        <w:rPr>
          <w:position w:val="-4"/>
          <w:szCs w:val="22"/>
          <w:lang w:val="de-CH"/>
        </w:rPr>
        <w:t>= 0.01 L</w:t>
      </w:r>
    </w:p>
    <w:p w14:paraId="669F63B0" w14:textId="77777777" w:rsidR="00744B67" w:rsidRPr="00F32322" w:rsidRDefault="00744B67" w:rsidP="00744B67">
      <w:pPr>
        <w:spacing w:after="120"/>
        <w:rPr>
          <w:position w:val="-4"/>
          <w:lang w:val="de-CH"/>
        </w:rPr>
      </w:pPr>
      <w:r w:rsidRPr="00F32322">
        <w:rPr>
          <w:color w:val="0000FF"/>
          <w:position w:val="6"/>
          <w:sz w:val="28"/>
          <w:lang w:val="de-CH"/>
        </w:rPr>
        <w:t>c</w:t>
      </w:r>
      <w:r w:rsidRPr="00F32322">
        <w:rPr>
          <w:color w:val="0000FF"/>
          <w:sz w:val="28"/>
          <w:lang w:val="de-CH"/>
        </w:rPr>
        <w:t xml:space="preserve"> </w:t>
      </w:r>
      <w:r w:rsidRPr="00F32322">
        <w:rPr>
          <w:color w:val="0000FF"/>
          <w:sz w:val="20"/>
          <w:lang w:val="de-CH"/>
        </w:rPr>
        <w:t>Base</w:t>
      </w:r>
      <w:r w:rsidRPr="00F32322">
        <w:rPr>
          <w:lang w:val="de-CH"/>
        </w:rPr>
        <w:t xml:space="preserve">   </w:t>
      </w:r>
      <w:r w:rsidRPr="00F32322">
        <w:rPr>
          <w:position w:val="-4"/>
          <w:lang w:val="de-CH"/>
        </w:rPr>
        <w:tab/>
        <w:t>:</w:t>
      </w:r>
      <w:r w:rsidRPr="00F32322">
        <w:rPr>
          <w:position w:val="-4"/>
          <w:lang w:val="de-CH"/>
        </w:rPr>
        <w:tab/>
      </w:r>
      <w:r w:rsidR="001A2D73" w:rsidRPr="00F32322">
        <w:rPr>
          <w:position w:val="-4"/>
          <w:lang w:val="de-CH"/>
        </w:rPr>
        <w:t>Die Konzentration der verwendeten Natronlauge ist 0.1 mol/L</w:t>
      </w:r>
    </w:p>
    <w:bookmarkEnd w:id="41"/>
    <w:bookmarkEnd w:id="42"/>
    <w:p w14:paraId="0BC0343A" w14:textId="77777777" w:rsidR="00A84546" w:rsidRPr="00F32322" w:rsidRDefault="00A84546" w:rsidP="00744B67">
      <w:pPr>
        <w:spacing w:after="120"/>
        <w:rPr>
          <w:lang w:val="de-CH"/>
        </w:rPr>
      </w:pPr>
    </w:p>
    <w:p w14:paraId="67A04E04" w14:textId="3E6CA921" w:rsidR="00744B67" w:rsidRPr="00805549" w:rsidRDefault="00744B67" w:rsidP="00506EB1">
      <w:pPr>
        <w:rPr>
          <w:lang w:val="fr-CH"/>
        </w:rPr>
      </w:pPr>
      <w:r w:rsidRPr="008E0581">
        <w:rPr>
          <w:color w:val="FFFFFF" w:themeColor="background1"/>
          <w:position w:val="6"/>
          <w:szCs w:val="22"/>
          <w:lang w:val="fr-CH"/>
        </w:rPr>
        <w:t>c</w:t>
      </w:r>
      <w:r w:rsidRPr="008E0581">
        <w:rPr>
          <w:color w:val="FFFFFF" w:themeColor="background1"/>
          <w:szCs w:val="22"/>
          <w:lang w:val="fr-CH"/>
        </w:rPr>
        <w:t xml:space="preserve"> Säure = </w:t>
      </w:r>
      <w:r w:rsidRPr="00805549">
        <w:rPr>
          <w:lang w:val="fr-CH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de-CH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inorBidi"/>
                    <w:color w:val="0000FF"/>
                    <w:sz w:val="32"/>
                    <w:szCs w:val="32"/>
                    <w:lang w:val="de-C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FF"/>
                    <w:sz w:val="32"/>
                    <w:szCs w:val="32"/>
                    <w:lang w:val="fr-CH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FF"/>
                    <w:sz w:val="32"/>
                    <w:szCs w:val="32"/>
                    <w:lang w:val="fr-CH"/>
                  </w:rPr>
                  <m:t>Base</m:t>
                </m:r>
              </m:sub>
            </m:sSub>
            <m:r>
              <w:rPr>
                <w:rFonts w:ascii="Cambria Math" w:hAnsi="Cambria Math"/>
                <w:sz w:val="32"/>
                <w:szCs w:val="32"/>
                <w:lang w:val="fr-CH"/>
              </w:rPr>
              <m:t xml:space="preserve"> • </m:t>
            </m:r>
            <m:sSub>
              <m:sSubPr>
                <m:ctrlPr>
                  <w:rPr>
                    <w:rFonts w:ascii="Cambria Math" w:eastAsiaTheme="minorEastAsia" w:hAnsi="Cambria Math" w:cstheme="minorBidi"/>
                    <w:i/>
                    <w:sz w:val="32"/>
                    <w:szCs w:val="32"/>
                    <w:lang w:val="de-CH"/>
                  </w:rPr>
                </m:ctrlPr>
              </m:sSubPr>
              <m:e>
                <m:r>
                  <w:rPr>
                    <w:rFonts w:ascii="Cambria Math" w:hAnsi="Cambria Math"/>
                    <w:color w:val="008000"/>
                    <w:sz w:val="32"/>
                    <w:szCs w:val="32"/>
                    <w:lang w:val="de-CH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008000"/>
                    <w:sz w:val="32"/>
                    <w:szCs w:val="32"/>
                    <w:lang w:val="de-CH"/>
                  </w:rPr>
                  <m:t>Base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theme="minorBidi"/>
                    <w:i/>
                    <w:sz w:val="32"/>
                    <w:szCs w:val="32"/>
                    <w:lang w:val="de-C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FF"/>
                    <w:sz w:val="32"/>
                    <w:szCs w:val="32"/>
                    <w:lang w:val="fr-CH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FF"/>
                    <w:sz w:val="32"/>
                    <w:szCs w:val="32"/>
                    <w:lang w:val="fr-CH"/>
                  </w:rPr>
                  <m:t>Säure</m:t>
                </m:r>
              </m:sub>
            </m:sSub>
          </m:den>
        </m:f>
      </m:oMath>
      <w:r w:rsidR="00A84546" w:rsidRPr="00805549">
        <w:rPr>
          <w:sz w:val="32"/>
          <w:szCs w:val="32"/>
          <w:lang w:val="fr-CH"/>
        </w:rPr>
        <w:t xml:space="preserve"> </w:t>
      </w:r>
      <w:r w:rsidR="00A84546" w:rsidRPr="00805549">
        <w:rPr>
          <w:szCs w:val="22"/>
          <w:lang w:val="fr-CH"/>
        </w:rPr>
        <w:t>=</w:t>
      </w:r>
      <w:r w:rsidR="00A84546" w:rsidRPr="00805549">
        <w:rPr>
          <w:sz w:val="32"/>
          <w:szCs w:val="32"/>
          <w:lang w:val="fr-CH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de-CH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fr-CH"/>
              </w:rPr>
              <m:t xml:space="preserve">0.1 </m:t>
            </m:r>
            <m:r>
              <w:rPr>
                <w:rFonts w:ascii="Cambria Math" w:hAnsi="Cambria Math"/>
                <w:sz w:val="32"/>
                <w:szCs w:val="32"/>
                <w:lang w:val="de-CH"/>
              </w:rPr>
              <m:t>mol</m:t>
            </m:r>
            <m:r>
              <w:rPr>
                <w:rFonts w:ascii="Cambria Math" w:hAnsi="Cambria Math"/>
                <w:sz w:val="32"/>
                <w:szCs w:val="32"/>
                <w:lang w:val="fr-CH"/>
              </w:rPr>
              <m:t>/</m:t>
            </m:r>
            <m:r>
              <w:rPr>
                <w:rFonts w:ascii="Cambria Math" w:hAnsi="Cambria Math"/>
                <w:sz w:val="32"/>
                <w:szCs w:val="32"/>
                <w:lang w:val="de-CH"/>
              </w:rPr>
              <m:t>L</m:t>
            </m:r>
            <m:r>
              <w:rPr>
                <w:rFonts w:ascii="Cambria Math" w:hAnsi="Cambria Math"/>
                <w:sz w:val="32"/>
                <w:szCs w:val="32"/>
                <w:lang w:val="fr-CH"/>
              </w:rPr>
              <m:t xml:space="preserve">  • 0.0085 </m:t>
            </m:r>
            <m:r>
              <w:rPr>
                <w:rFonts w:ascii="Cambria Math" w:hAnsi="Cambria Math"/>
                <w:sz w:val="32"/>
                <w:szCs w:val="32"/>
                <w:lang w:val="de-CH"/>
              </w:rPr>
              <m:t>L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fr-CH"/>
              </w:rPr>
              <m:t xml:space="preserve">0.01 </m:t>
            </m:r>
            <m:r>
              <w:rPr>
                <w:rFonts w:ascii="Cambria Math" w:hAnsi="Cambria Math"/>
                <w:sz w:val="32"/>
                <w:szCs w:val="32"/>
                <w:lang w:val="de-CH"/>
              </w:rPr>
              <m:t>L</m:t>
            </m:r>
          </m:den>
        </m:f>
      </m:oMath>
      <w:r w:rsidR="00DC5604" w:rsidRPr="00805549">
        <w:rPr>
          <w:sz w:val="32"/>
          <w:szCs w:val="32"/>
          <w:lang w:val="fr-CH"/>
        </w:rPr>
        <w:t xml:space="preserve"> </w:t>
      </w:r>
      <w:r w:rsidR="00DC5604" w:rsidRPr="00805549">
        <w:rPr>
          <w:szCs w:val="22"/>
          <w:lang w:val="fr-CH"/>
        </w:rPr>
        <w:t>=</w:t>
      </w:r>
      <w:r w:rsidR="00DC5604" w:rsidRPr="00805549">
        <w:rPr>
          <w:sz w:val="32"/>
          <w:szCs w:val="32"/>
          <w:lang w:val="fr-CH"/>
        </w:rPr>
        <w:t xml:space="preserve"> </w:t>
      </w:r>
      <w:r w:rsidR="00DC5604" w:rsidRPr="00805549">
        <w:rPr>
          <w:rFonts w:cs="Arial"/>
          <w:b/>
          <w:szCs w:val="22"/>
          <w:u w:val="single"/>
          <w:lang w:val="fr-CH"/>
        </w:rPr>
        <w:t>0,085 mol/L</w:t>
      </w:r>
      <w:r w:rsidR="00DC5604" w:rsidRPr="00805549">
        <w:rPr>
          <w:rFonts w:cs="Arial"/>
          <w:szCs w:val="22"/>
          <w:lang w:val="fr-CH"/>
        </w:rPr>
        <w:t xml:space="preserve"> </w:t>
      </w:r>
    </w:p>
    <w:bookmarkEnd w:id="39"/>
    <w:bookmarkEnd w:id="40"/>
    <w:p w14:paraId="0BDDCB18" w14:textId="77777777" w:rsidR="00744B67" w:rsidRPr="00805549" w:rsidRDefault="00744B67" w:rsidP="00AB26BD">
      <w:pPr>
        <w:spacing w:after="120"/>
        <w:rPr>
          <w:rFonts w:cs="Arial"/>
          <w:b/>
          <w:szCs w:val="22"/>
          <w:lang w:val="fr-CH"/>
        </w:rPr>
      </w:pPr>
    </w:p>
    <w:p w14:paraId="56C510D0" w14:textId="77777777" w:rsidR="00AB26BD" w:rsidRPr="00805549" w:rsidRDefault="00AB26BD" w:rsidP="00AB26BD">
      <w:pPr>
        <w:spacing w:after="120"/>
        <w:rPr>
          <w:rFonts w:cs="Arial"/>
          <w:szCs w:val="22"/>
          <w:lang w:val="fr-CH"/>
        </w:rPr>
      </w:pPr>
    </w:p>
    <w:p w14:paraId="6122E522" w14:textId="77777777" w:rsidR="00AB26BD" w:rsidRPr="001A4507" w:rsidRDefault="00AB26BD" w:rsidP="00AB26BD">
      <w:pPr>
        <w:spacing w:after="120"/>
        <w:rPr>
          <w:rFonts w:cs="Arial"/>
          <w:b/>
          <w:szCs w:val="22"/>
          <w:lang w:val="de-CH"/>
        </w:rPr>
      </w:pPr>
      <w:r w:rsidRPr="001A4507">
        <w:rPr>
          <w:rFonts w:cs="Arial"/>
          <w:b/>
          <w:szCs w:val="22"/>
          <w:lang w:val="de-CH"/>
        </w:rPr>
        <w:t>Konzentration der Essigsäure-Lösung in g/L:</w:t>
      </w:r>
    </w:p>
    <w:p w14:paraId="12BD46EF" w14:textId="23392CF7" w:rsidR="00AB26BD" w:rsidRPr="00D23B6B" w:rsidRDefault="00C21FD0" w:rsidP="00AB26BD">
      <w:pPr>
        <w:spacing w:after="1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Molare Masse</w:t>
      </w:r>
      <w:r w:rsidR="00AB26BD" w:rsidRPr="00D23B6B">
        <w:rPr>
          <w:rFonts w:cs="Arial"/>
          <w:szCs w:val="22"/>
          <w:lang w:val="en-US"/>
        </w:rPr>
        <w:t xml:space="preserve"> von Essigsäure</w:t>
      </w:r>
      <w:r w:rsidR="00AB26BD" w:rsidRPr="00D23B6B">
        <w:rPr>
          <w:rFonts w:cs="Arial"/>
          <w:b/>
          <w:szCs w:val="22"/>
          <w:lang w:val="en-US"/>
        </w:rPr>
        <w:t xml:space="preserve">  </w:t>
      </w:r>
      <w:r w:rsidR="00AB26BD" w:rsidRPr="00D23B6B">
        <w:rPr>
          <w:rFonts w:cs="Arial"/>
          <w:szCs w:val="22"/>
          <w:lang w:val="en-US"/>
        </w:rPr>
        <w:t>M(CH</w:t>
      </w:r>
      <w:r w:rsidR="00AB26BD" w:rsidRPr="00D23B6B">
        <w:rPr>
          <w:rFonts w:cs="Arial"/>
          <w:szCs w:val="22"/>
          <w:vertAlign w:val="subscript"/>
          <w:lang w:val="en-US"/>
        </w:rPr>
        <w:t>3</w:t>
      </w:r>
      <w:r w:rsidR="00AB26BD" w:rsidRPr="00D23B6B">
        <w:rPr>
          <w:rFonts w:cs="Arial"/>
          <w:szCs w:val="22"/>
          <w:lang w:val="en-US"/>
        </w:rPr>
        <w:t>COOH): 60 g/mol</w:t>
      </w:r>
    </w:p>
    <w:p w14:paraId="025702CA" w14:textId="77777777" w:rsidR="00AB26BD" w:rsidRPr="00D23B6B" w:rsidRDefault="00AB26BD" w:rsidP="00AB26BD">
      <w:pPr>
        <w:spacing w:after="120"/>
        <w:rPr>
          <w:rFonts w:cs="Arial"/>
          <w:b/>
          <w:szCs w:val="22"/>
          <w:lang w:val="en-US"/>
        </w:rPr>
      </w:pPr>
      <w:r w:rsidRPr="00D23B6B">
        <w:rPr>
          <w:rFonts w:cs="Arial"/>
          <w:szCs w:val="22"/>
          <w:lang w:val="en-US"/>
        </w:rPr>
        <w:t>c(CH</w:t>
      </w:r>
      <w:r w:rsidRPr="00D23B6B">
        <w:rPr>
          <w:rFonts w:cs="Arial"/>
          <w:szCs w:val="22"/>
          <w:vertAlign w:val="subscript"/>
          <w:lang w:val="en-US"/>
        </w:rPr>
        <w:t>3</w:t>
      </w:r>
      <w:r w:rsidRPr="00D23B6B">
        <w:rPr>
          <w:rFonts w:cs="Arial"/>
          <w:szCs w:val="22"/>
          <w:lang w:val="en-US"/>
        </w:rPr>
        <w:t xml:space="preserve">COOH) = 0,085 mol/L • 60 g/mol = </w:t>
      </w:r>
      <w:r w:rsidRPr="00D23B6B">
        <w:rPr>
          <w:rFonts w:cs="Arial"/>
          <w:b/>
          <w:szCs w:val="22"/>
          <w:u w:val="single"/>
          <w:lang w:val="en-US"/>
        </w:rPr>
        <w:t>5,1 g/L</w:t>
      </w:r>
    </w:p>
    <w:p w14:paraId="5F12A931" w14:textId="5FF4793F" w:rsidR="00AB26BD" w:rsidRPr="00F32322" w:rsidRDefault="00AB26BD" w:rsidP="00F32322">
      <w:pPr>
        <w:pStyle w:val="Titel3"/>
      </w:pPr>
      <w:r w:rsidRPr="00364015">
        <w:rPr>
          <w:lang w:val="de-CH"/>
        </w:rPr>
        <w:br w:type="page"/>
      </w:r>
      <w:r w:rsidR="00356049">
        <w:rPr>
          <w:lang w:val="de-CH"/>
        </w:rPr>
        <w:lastRenderedPageBreak/>
        <w:t>Experimenteller Teil</w:t>
      </w:r>
    </w:p>
    <w:p w14:paraId="69F1A447" w14:textId="77777777" w:rsidR="00AB26BD" w:rsidRPr="001A4507" w:rsidRDefault="00AB26BD" w:rsidP="00F32322">
      <w:pPr>
        <w:tabs>
          <w:tab w:val="left" w:pos="1843"/>
        </w:tabs>
        <w:spacing w:line="240" w:lineRule="auto"/>
        <w:ind w:left="1701" w:hanging="1701"/>
        <w:rPr>
          <w:rFonts w:cs="Arial"/>
          <w:b/>
          <w:szCs w:val="22"/>
          <w:lang w:val="de-CH"/>
        </w:rPr>
      </w:pPr>
    </w:p>
    <w:p w14:paraId="763822B6" w14:textId="77777777" w:rsidR="00AB26BD" w:rsidRPr="001A4507" w:rsidRDefault="00AB26BD" w:rsidP="00F32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</w:tabs>
        <w:spacing w:after="120"/>
        <w:ind w:left="1701" w:hanging="1701"/>
        <w:rPr>
          <w:rFonts w:cs="Arial"/>
          <w:szCs w:val="22"/>
          <w:lang w:val="de-CH"/>
        </w:rPr>
      </w:pPr>
      <w:r w:rsidRPr="001A4507">
        <w:rPr>
          <w:rFonts w:cs="Arial"/>
          <w:b/>
          <w:szCs w:val="22"/>
          <w:lang w:val="de-CH"/>
        </w:rPr>
        <w:t>Achtung</w:t>
      </w:r>
      <w:r w:rsidRPr="001A4507">
        <w:rPr>
          <w:rFonts w:cs="Arial"/>
          <w:szCs w:val="22"/>
          <w:lang w:val="de-CH"/>
        </w:rPr>
        <w:t>!</w:t>
      </w:r>
      <w:r w:rsidRPr="001A4507">
        <w:rPr>
          <w:rFonts w:cs="Arial"/>
          <w:szCs w:val="22"/>
          <w:lang w:val="de-CH"/>
        </w:rPr>
        <w:tab/>
      </w:r>
      <w:r w:rsidRPr="001A4507">
        <w:rPr>
          <w:rFonts w:cs="Arial"/>
          <w:b/>
          <w:szCs w:val="22"/>
          <w:lang w:val="de-CH"/>
        </w:rPr>
        <w:t>Natronlauge ist ätzend: Das Tragen einer Schutzbrille ist während der ganzen Arbeit obligatorisch!</w:t>
      </w:r>
    </w:p>
    <w:p w14:paraId="7C0C44CC" w14:textId="77777777" w:rsidR="00356049" w:rsidRDefault="00356049" w:rsidP="00F32322">
      <w:pPr>
        <w:spacing w:line="240" w:lineRule="auto"/>
        <w:ind w:left="1701" w:hanging="1701"/>
        <w:rPr>
          <w:rFonts w:cs="Arial"/>
          <w:b/>
          <w:szCs w:val="22"/>
          <w:lang w:val="de-CH"/>
        </w:rPr>
      </w:pPr>
    </w:p>
    <w:p w14:paraId="038F51BE" w14:textId="77777777" w:rsidR="00AB26BD" w:rsidRPr="001A4507" w:rsidRDefault="00AB26BD" w:rsidP="00AB26BD">
      <w:pPr>
        <w:spacing w:after="120"/>
        <w:rPr>
          <w:rFonts w:cs="Arial"/>
          <w:b/>
          <w:szCs w:val="22"/>
          <w:lang w:val="de-CH"/>
        </w:rPr>
      </w:pPr>
      <w:r w:rsidRPr="001A4507">
        <w:rPr>
          <w:rFonts w:cs="Arial"/>
          <w:b/>
          <w:szCs w:val="22"/>
          <w:lang w:val="de-CH"/>
        </w:rPr>
        <w:t>Vorgehen</w:t>
      </w:r>
    </w:p>
    <w:p w14:paraId="2C3F85DF" w14:textId="1B9E9C57" w:rsidR="00AB26BD" w:rsidRPr="001A4507" w:rsidRDefault="00AB26BD" w:rsidP="00AB26BD">
      <w:pPr>
        <w:spacing w:after="120"/>
        <w:ind w:left="284" w:hanging="284"/>
        <w:rPr>
          <w:rFonts w:cs="Arial"/>
          <w:szCs w:val="22"/>
          <w:lang w:val="de-CH"/>
        </w:rPr>
      </w:pPr>
      <w:r w:rsidRPr="001A4507">
        <w:rPr>
          <w:rFonts w:cs="Arial"/>
          <w:szCs w:val="22"/>
          <w:lang w:val="de-CH"/>
        </w:rPr>
        <w:t>1.</w:t>
      </w:r>
      <w:r w:rsidRPr="001A4507">
        <w:rPr>
          <w:rFonts w:cs="Arial"/>
          <w:szCs w:val="22"/>
          <w:lang w:val="de-CH"/>
        </w:rPr>
        <w:tab/>
        <w:t>Bürette mit Klammer senkrect am Stativ montieren.</w:t>
      </w:r>
    </w:p>
    <w:p w14:paraId="1BFF770F" w14:textId="77777777" w:rsidR="00AB26BD" w:rsidRDefault="00AB26BD" w:rsidP="00AB26BD">
      <w:pPr>
        <w:spacing w:after="120"/>
        <w:ind w:left="284" w:hanging="284"/>
        <w:rPr>
          <w:rFonts w:cs="Arial"/>
          <w:szCs w:val="22"/>
          <w:lang w:val="de-CH"/>
        </w:rPr>
      </w:pPr>
      <w:r w:rsidRPr="001A4507">
        <w:rPr>
          <w:rFonts w:cs="Arial"/>
          <w:szCs w:val="22"/>
          <w:lang w:val="de-CH"/>
        </w:rPr>
        <w:t>2.</w:t>
      </w:r>
      <w:r w:rsidRPr="001A4507">
        <w:rPr>
          <w:rFonts w:cs="Arial"/>
          <w:szCs w:val="22"/>
          <w:lang w:val="de-CH"/>
        </w:rPr>
        <w:tab/>
        <w:t>Mit Hilfe des Trichters Natronlauge-Lösung bis ca. 1 cm über die 0-Marke auffüllen.</w:t>
      </w:r>
      <w:r w:rsidRPr="001A4507">
        <w:rPr>
          <w:rFonts w:cs="Arial"/>
          <w:szCs w:val="22"/>
          <w:lang w:val="de-CH"/>
        </w:rPr>
        <w:br/>
        <w:t>Natronlauge bis genau zur 0-Marke ins Becherglas ausfliessen lassen. Kontrollieren, dass die ganze Bürette bis zur Spitze frei von Luftblasen ist.</w:t>
      </w:r>
      <w:r w:rsidRPr="001A4507">
        <w:rPr>
          <w:rFonts w:cs="Arial"/>
          <w:szCs w:val="22"/>
          <w:lang w:val="de-CH"/>
        </w:rPr>
        <w:br/>
        <w:t>Allfällige Tropfen an der Hahnspitze abstreifen.</w:t>
      </w:r>
    </w:p>
    <w:p w14:paraId="6F525D99" w14:textId="5402BD24" w:rsidR="00C213ED" w:rsidRPr="00F32322" w:rsidRDefault="00C213ED" w:rsidP="00F32322">
      <w:pPr>
        <w:spacing w:line="240" w:lineRule="auto"/>
        <w:ind w:left="284" w:hanging="284"/>
        <w:rPr>
          <w:rFonts w:cs="Arial"/>
          <w:sz w:val="16"/>
          <w:szCs w:val="16"/>
          <w:lang w:val="de-CH"/>
        </w:rPr>
      </w:pPr>
    </w:p>
    <w:p w14:paraId="097B4B0E" w14:textId="08F71935" w:rsidR="00AB26BD" w:rsidRPr="001A4507" w:rsidRDefault="00A31899" w:rsidP="00F32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/>
        <w:rPr>
          <w:rFonts w:cs="Arial"/>
          <w:szCs w:val="22"/>
          <w:lang w:val="de-CH"/>
        </w:rPr>
      </w:pPr>
      <w:r w:rsidRPr="00A31899">
        <w:rPr>
          <w:b/>
          <w:noProof/>
          <w:sz w:val="32"/>
          <w:szCs w:val="32"/>
          <w:lang w:val="de-CH"/>
        </w:rPr>
        <w:drawing>
          <wp:anchor distT="0" distB="0" distL="114300" distR="114300" simplePos="0" relativeHeight="251724288" behindDoc="0" locked="0" layoutInCell="1" allowOverlap="1" wp14:anchorId="232C28D0" wp14:editId="1492933F">
            <wp:simplePos x="0" y="0"/>
            <wp:positionH relativeFrom="column">
              <wp:posOffset>5860910</wp:posOffset>
            </wp:positionH>
            <wp:positionV relativeFrom="paragraph">
              <wp:posOffset>175796</wp:posOffset>
            </wp:positionV>
            <wp:extent cx="133985" cy="3132048"/>
            <wp:effectExtent l="0" t="0" r="5715" b="5080"/>
            <wp:wrapNone/>
            <wp:docPr id="140" name="Grafik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4654" cy="31476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13ED" w:rsidRPr="001A4507">
        <w:rPr>
          <w:noProof/>
        </w:rPr>
        <w:drawing>
          <wp:anchor distT="0" distB="0" distL="114300" distR="114300" simplePos="0" relativeHeight="251641856" behindDoc="1" locked="0" layoutInCell="1" allowOverlap="1" wp14:anchorId="4877998F" wp14:editId="3B5C9255">
            <wp:simplePos x="0" y="0"/>
            <wp:positionH relativeFrom="column">
              <wp:posOffset>3888740</wp:posOffset>
            </wp:positionH>
            <wp:positionV relativeFrom="paragraph">
              <wp:posOffset>342265</wp:posOffset>
            </wp:positionV>
            <wp:extent cx="1879600" cy="1069975"/>
            <wp:effectExtent l="0" t="0" r="0" b="0"/>
            <wp:wrapTight wrapText="bothSides">
              <wp:wrapPolygon edited="0">
                <wp:start x="0" y="0"/>
                <wp:lineTo x="0" y="21280"/>
                <wp:lineTo x="21454" y="21280"/>
                <wp:lineTo x="21454" y="0"/>
                <wp:lineTo x="0" y="0"/>
              </wp:wrapPolygon>
            </wp:wrapTight>
            <wp:docPr id="45" name="Grafik 2" descr="Beschreibung: Menisk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Beschreibung: Menisku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18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12" t="69037" r="20195" b="9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557C" w:rsidRPr="001A4507">
        <w:rPr>
          <w:noProof/>
        </w:rPr>
        <w:drawing>
          <wp:anchor distT="0" distB="0" distL="114300" distR="114300" simplePos="0" relativeHeight="251643904" behindDoc="1" locked="0" layoutInCell="1" allowOverlap="1" wp14:anchorId="64F3EF57" wp14:editId="34A91C8E">
            <wp:simplePos x="0" y="0"/>
            <wp:positionH relativeFrom="column">
              <wp:posOffset>3895725</wp:posOffset>
            </wp:positionH>
            <wp:positionV relativeFrom="paragraph">
              <wp:posOffset>1624965</wp:posOffset>
            </wp:positionV>
            <wp:extent cx="1861185" cy="1663700"/>
            <wp:effectExtent l="0" t="0" r="5715" b="0"/>
            <wp:wrapTight wrapText="bothSides">
              <wp:wrapPolygon edited="0">
                <wp:start x="0" y="0"/>
                <wp:lineTo x="0" y="21435"/>
                <wp:lineTo x="21519" y="21435"/>
                <wp:lineTo x="21519" y="0"/>
                <wp:lineTo x="0" y="0"/>
              </wp:wrapPolygon>
            </wp:wrapTight>
            <wp:docPr id="44" name="Grafik 1" descr="Beschreibung: C:\Users\Luisa\Documents\Luisa\Kanti\GLF-Praktikum\Bürette ablese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Beschreibung: C:\Users\Luisa\Documents\Luisa\Kanti\GLF-Praktikum\Bürette ablesen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13" t="2940" r="3543" b="168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185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26BD" w:rsidRPr="001A4507">
        <w:rPr>
          <w:rFonts w:cs="Arial"/>
          <w:b/>
          <w:szCs w:val="22"/>
          <w:lang w:val="de-CH"/>
        </w:rPr>
        <w:t>Vorgehen beim Ablesen des Flüssigkeitsstandes</w:t>
      </w:r>
      <w:r w:rsidR="00AB26BD" w:rsidRPr="001A4507">
        <w:rPr>
          <w:rFonts w:cs="Arial"/>
          <w:szCs w:val="22"/>
          <w:lang w:val="de-CH"/>
        </w:rPr>
        <w:t>:</w:t>
      </w:r>
      <w:r w:rsidR="00AB26BD" w:rsidRPr="001A4507">
        <w:rPr>
          <w:rFonts w:cs="Arial"/>
          <w:szCs w:val="22"/>
          <w:lang w:val="de-CH"/>
        </w:rPr>
        <w:br/>
        <w:t xml:space="preserve">Die Oberfläche der Flüssigkeit in der Bürette ist nach unten gewölbt (konkav). Diese Erscheinung nennt man </w:t>
      </w:r>
      <w:r w:rsidR="00AB26BD" w:rsidRPr="001A4507">
        <w:rPr>
          <w:rFonts w:cs="Arial"/>
          <w:i/>
          <w:szCs w:val="22"/>
          <w:lang w:val="de-CH"/>
        </w:rPr>
        <w:t>Meniskus.</w:t>
      </w:r>
      <w:r w:rsidR="00AB26BD" w:rsidRPr="001A4507">
        <w:rPr>
          <w:rFonts w:cs="Arial"/>
          <w:i/>
          <w:szCs w:val="22"/>
          <w:lang w:val="de-CH"/>
        </w:rPr>
        <w:br/>
      </w:r>
      <w:r w:rsidR="00AB26BD" w:rsidRPr="001A4507">
        <w:rPr>
          <w:rFonts w:cs="Arial"/>
          <w:szCs w:val="22"/>
          <w:lang w:val="de-CH"/>
        </w:rPr>
        <w:t xml:space="preserve">Der Flüssigkeitsstand muss </w:t>
      </w:r>
      <w:r w:rsidR="00AB26BD" w:rsidRPr="001A4507">
        <w:rPr>
          <w:rFonts w:cs="Arial"/>
          <w:b/>
          <w:szCs w:val="22"/>
          <w:lang w:val="de-CH"/>
        </w:rPr>
        <w:t xml:space="preserve">auf Augenhöhe </w:t>
      </w:r>
      <w:r w:rsidR="00AB26BD" w:rsidRPr="001A4507">
        <w:rPr>
          <w:rFonts w:cs="Arial"/>
          <w:szCs w:val="22"/>
          <w:lang w:val="de-CH"/>
        </w:rPr>
        <w:t>und</w:t>
      </w:r>
      <w:r w:rsidR="00AB26BD" w:rsidRPr="001A4507">
        <w:rPr>
          <w:rFonts w:cs="Arial"/>
          <w:b/>
          <w:szCs w:val="22"/>
          <w:lang w:val="de-CH"/>
        </w:rPr>
        <w:t xml:space="preserve"> an der </w:t>
      </w:r>
      <w:r w:rsidR="00AB26BD" w:rsidRPr="001A4507">
        <w:rPr>
          <w:rFonts w:cs="Arial"/>
          <w:b/>
          <w:i/>
          <w:szCs w:val="22"/>
          <w:lang w:val="de-CH"/>
        </w:rPr>
        <w:t>tiefsten Stelle</w:t>
      </w:r>
      <w:r w:rsidR="00AB26BD" w:rsidRPr="001A4507">
        <w:rPr>
          <w:rFonts w:cs="Arial"/>
          <w:szCs w:val="22"/>
          <w:lang w:val="de-CH"/>
        </w:rPr>
        <w:t xml:space="preserve"> der Flüssigkeitsoberfläche abgelesen werden.</w:t>
      </w:r>
    </w:p>
    <w:p w14:paraId="6B406A6E" w14:textId="28AFB1A2" w:rsidR="004F557C" w:rsidRDefault="004F557C" w:rsidP="00F32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284"/>
        <w:rPr>
          <w:rFonts w:cs="Arial"/>
          <w:szCs w:val="22"/>
          <w:lang w:val="de-CH"/>
        </w:rPr>
      </w:pPr>
    </w:p>
    <w:p w14:paraId="59FB1F0B" w14:textId="0C8226C8" w:rsidR="00AB26BD" w:rsidRDefault="00AB26BD" w:rsidP="00F32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284"/>
        <w:rPr>
          <w:rFonts w:cs="Arial"/>
          <w:szCs w:val="22"/>
          <w:lang w:val="de-CH"/>
        </w:rPr>
      </w:pPr>
      <w:r w:rsidRPr="001A4507">
        <w:rPr>
          <w:rFonts w:cs="Arial"/>
          <w:szCs w:val="22"/>
          <w:lang w:val="de-CH"/>
        </w:rPr>
        <w:t>Als Ablesehilfe dient der bei den meisten Büretten vorhandene blaue Streifen auf weissem Hintergrund (</w:t>
      </w:r>
      <w:r w:rsidRPr="001A4507">
        <w:rPr>
          <w:rFonts w:cs="Arial"/>
          <w:i/>
          <w:szCs w:val="22"/>
          <w:lang w:val="de-CH"/>
        </w:rPr>
        <w:t>Schellbachstreifen</w:t>
      </w:r>
      <w:r w:rsidRPr="001A4507">
        <w:rPr>
          <w:rFonts w:cs="Arial"/>
          <w:szCs w:val="22"/>
          <w:lang w:val="de-CH"/>
        </w:rPr>
        <w:t>):</w:t>
      </w:r>
    </w:p>
    <w:p w14:paraId="71F85614" w14:textId="77777777" w:rsidR="00C213ED" w:rsidRDefault="00C213ED" w:rsidP="00F32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284"/>
        <w:rPr>
          <w:rFonts w:cs="Arial"/>
          <w:szCs w:val="22"/>
          <w:lang w:val="de-CH"/>
        </w:rPr>
      </w:pPr>
    </w:p>
    <w:p w14:paraId="6170002B" w14:textId="2FEE929A" w:rsidR="00C213ED" w:rsidRDefault="00C213ED" w:rsidP="00F32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</w:tabs>
        <w:spacing w:before="120"/>
        <w:ind w:left="284"/>
        <w:rPr>
          <w:rFonts w:cs="Arial"/>
          <w:szCs w:val="22"/>
          <w:lang w:val="de-CH"/>
        </w:rPr>
      </w:pPr>
      <w:r>
        <w:rPr>
          <w:rFonts w:cs="Arial"/>
          <w:szCs w:val="22"/>
          <w:lang w:val="de-CH"/>
        </w:rPr>
        <w:tab/>
      </w:r>
      <w:r w:rsidRPr="001A4507">
        <w:rPr>
          <w:rFonts w:cs="Arial"/>
          <w:szCs w:val="22"/>
          <w:lang w:val="de-CH"/>
        </w:rPr>
        <w:t>Ablesewert: 32,3 ml</w:t>
      </w:r>
    </w:p>
    <w:p w14:paraId="784A1458" w14:textId="77777777" w:rsidR="00C213ED" w:rsidRPr="00F32322" w:rsidRDefault="00C213ED" w:rsidP="00F32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</w:tabs>
        <w:spacing w:line="240" w:lineRule="auto"/>
        <w:ind w:left="284"/>
        <w:rPr>
          <w:rFonts w:cs="Arial"/>
          <w:sz w:val="10"/>
          <w:szCs w:val="10"/>
          <w:lang w:val="de-CH"/>
        </w:rPr>
      </w:pPr>
    </w:p>
    <w:p w14:paraId="436D7C82" w14:textId="30EF81C6" w:rsidR="00AB26BD" w:rsidRPr="001A4507" w:rsidRDefault="004F557C" w:rsidP="00F32322">
      <w:pPr>
        <w:tabs>
          <w:tab w:val="left" w:pos="3686"/>
        </w:tabs>
        <w:spacing w:line="240" w:lineRule="auto"/>
        <w:ind w:left="284" w:hanging="284"/>
        <w:rPr>
          <w:rFonts w:cs="Arial"/>
          <w:szCs w:val="22"/>
          <w:lang w:val="de-CH"/>
        </w:rPr>
      </w:pPr>
      <w:r>
        <w:rPr>
          <w:rFonts w:cs="Arial"/>
          <w:szCs w:val="22"/>
          <w:lang w:val="de-CH"/>
        </w:rPr>
        <w:tab/>
      </w:r>
      <w:r>
        <w:rPr>
          <w:rFonts w:cs="Arial"/>
          <w:szCs w:val="22"/>
          <w:lang w:val="de-CH"/>
        </w:rPr>
        <w:tab/>
      </w:r>
    </w:p>
    <w:p w14:paraId="4805304D" w14:textId="77777777" w:rsidR="00AB26BD" w:rsidRPr="001A4507" w:rsidRDefault="00AB26BD" w:rsidP="00AB26BD">
      <w:pPr>
        <w:spacing w:after="120"/>
        <w:ind w:left="284" w:hanging="284"/>
        <w:rPr>
          <w:rFonts w:cs="Arial"/>
          <w:szCs w:val="22"/>
          <w:lang w:val="de-CH"/>
        </w:rPr>
      </w:pPr>
      <w:r w:rsidRPr="001A4507">
        <w:rPr>
          <w:rFonts w:cs="Arial"/>
          <w:szCs w:val="22"/>
          <w:lang w:val="de-CH"/>
        </w:rPr>
        <w:t>3.</w:t>
      </w:r>
      <w:r w:rsidRPr="001A4507">
        <w:rPr>
          <w:rFonts w:cs="Arial"/>
          <w:szCs w:val="22"/>
          <w:lang w:val="de-CH"/>
        </w:rPr>
        <w:tab/>
        <w:t xml:space="preserve">Mit der Vollpipette 10,0 ml Essig in den Erlenmeyerkolben pipettieren. </w:t>
      </w:r>
    </w:p>
    <w:p w14:paraId="0C6F7C89" w14:textId="77777777" w:rsidR="006F2904" w:rsidRDefault="006F2904" w:rsidP="00F32322">
      <w:r w:rsidRPr="001A4507">
        <w:t>Vorgehen beim Pipettieren:</w:t>
      </w:r>
      <w:r>
        <w:tab/>
      </w:r>
    </w:p>
    <w:p w14:paraId="41428F7C" w14:textId="2C095303" w:rsidR="008D62F6" w:rsidRPr="001A4507" w:rsidRDefault="008D62F6" w:rsidP="00F32322">
      <w:pPr>
        <w:ind w:left="357"/>
      </w:pPr>
      <w:r w:rsidRPr="001A4507">
        <w:t>Flüssigkeiten genau bis zur eingezeichneten Marke aufsaugen. Massgebend ist die tiefste Stelle des Meniskus.</w:t>
      </w:r>
    </w:p>
    <w:p w14:paraId="31876EB3" w14:textId="77777777" w:rsidR="008D62F6" w:rsidRPr="001A4507" w:rsidRDefault="008D62F6" w:rsidP="00F32322">
      <w:pPr>
        <w:ind w:left="357"/>
      </w:pPr>
      <w:r w:rsidRPr="001A4507">
        <w:t>Flüssigkeit aus der senkrecht gehaltenen Pipette ganz ablaufen lassen, dann Pipettenspitze unter leichtem Drehen an der Gefässwand abstreifen. Nicht Ausblasen!</w:t>
      </w:r>
    </w:p>
    <w:p w14:paraId="33AE9D06" w14:textId="77777777" w:rsidR="00AB26BD" w:rsidRPr="001A4507" w:rsidRDefault="00AB26BD" w:rsidP="00F32322">
      <w:pPr>
        <w:spacing w:before="120" w:after="120"/>
        <w:ind w:left="284" w:hanging="284"/>
        <w:rPr>
          <w:rFonts w:cs="Arial"/>
          <w:szCs w:val="22"/>
          <w:lang w:val="de-CH"/>
        </w:rPr>
      </w:pPr>
      <w:r w:rsidRPr="001A4507">
        <w:rPr>
          <w:rFonts w:cs="Arial"/>
          <w:szCs w:val="22"/>
          <w:lang w:val="de-CH"/>
        </w:rPr>
        <w:lastRenderedPageBreak/>
        <w:t>4.</w:t>
      </w:r>
      <w:r w:rsidRPr="001A4507">
        <w:rPr>
          <w:rFonts w:cs="Arial"/>
          <w:szCs w:val="22"/>
          <w:lang w:val="de-CH"/>
        </w:rPr>
        <w:tab/>
        <w:t xml:space="preserve">Etwa 10 ml deionisiertes Wasser, 3-4 Tropfen Phenolphthalein-Lösung und einen Magnetfisch zugeben. Den Erlenmeyerkolben auf ein weisses Blatt auf den Magnetrührer stellen. Rührer einschalten, Rührgeschwindigkeit so einstellen, dass es keine Spritzer gibt. </w:t>
      </w:r>
    </w:p>
    <w:p w14:paraId="4CCABA68" w14:textId="77777777" w:rsidR="00AB26BD" w:rsidRPr="001A4507" w:rsidRDefault="00AB26BD" w:rsidP="00AB26BD">
      <w:pPr>
        <w:spacing w:after="120"/>
        <w:ind w:left="284" w:hanging="284"/>
        <w:rPr>
          <w:rFonts w:cs="Arial"/>
          <w:szCs w:val="22"/>
          <w:lang w:val="de-CH"/>
        </w:rPr>
      </w:pPr>
      <w:r w:rsidRPr="001A4507">
        <w:rPr>
          <w:rFonts w:cs="Arial"/>
          <w:szCs w:val="22"/>
          <w:lang w:val="de-CH"/>
        </w:rPr>
        <w:t>5.</w:t>
      </w:r>
      <w:r w:rsidRPr="001A4507">
        <w:rPr>
          <w:rFonts w:cs="Arial"/>
          <w:szCs w:val="22"/>
          <w:lang w:val="de-CH"/>
        </w:rPr>
        <w:tab/>
        <w:t>Natronlauge-Lösung zutropfen, bis die Farbe der Lösung zu einem bleibenden rosa umschlägt. Flüssigkeitsstand an der Bürette ablesen, Natronlauge-Verbrauch berechnen und notieren</w:t>
      </w:r>
    </w:p>
    <w:p w14:paraId="0F94B103" w14:textId="77777777" w:rsidR="006F2904" w:rsidRDefault="00AB26BD" w:rsidP="00F32322">
      <w:pPr>
        <w:spacing w:before="240" w:after="120"/>
        <w:rPr>
          <w:rFonts w:cs="Arial"/>
          <w:szCs w:val="22"/>
          <w:lang w:val="de-CH"/>
        </w:rPr>
      </w:pPr>
      <w:r w:rsidRPr="001A4507">
        <w:rPr>
          <w:rFonts w:cs="Arial"/>
          <w:b/>
          <w:szCs w:val="22"/>
          <w:lang w:val="de-CH"/>
        </w:rPr>
        <w:t>Vorgehen beim Titrieren</w:t>
      </w:r>
      <w:r w:rsidRPr="001A4507">
        <w:rPr>
          <w:rFonts w:cs="Arial"/>
          <w:szCs w:val="22"/>
          <w:lang w:val="de-CH"/>
        </w:rPr>
        <w:t>:</w:t>
      </w:r>
    </w:p>
    <w:p w14:paraId="185E0FB6" w14:textId="32696667" w:rsidR="00AB26BD" w:rsidRPr="001A4507" w:rsidRDefault="00AB26BD" w:rsidP="00F32322">
      <w:pPr>
        <w:spacing w:before="120"/>
        <w:rPr>
          <w:rFonts w:cs="Arial"/>
          <w:szCs w:val="22"/>
          <w:lang w:val="de-CH"/>
        </w:rPr>
      </w:pPr>
      <w:r w:rsidRPr="001A4507">
        <w:rPr>
          <w:rFonts w:cs="Arial"/>
          <w:szCs w:val="22"/>
          <w:lang w:val="de-CH"/>
        </w:rPr>
        <w:t>Eine erste, rasch durchgeführte Titration dient zur Ermittlung des ungefähren Verbrauchs an Natronlauge.</w:t>
      </w:r>
      <w:r w:rsidRPr="001A4507">
        <w:rPr>
          <w:rFonts w:cs="Arial"/>
          <w:szCs w:val="22"/>
          <w:lang w:val="de-CH"/>
        </w:rPr>
        <w:br/>
        <w:t>Danach wird mindestens dreimal möglichst genau titriert. Dabei wird die Natronlauge bis ca. 1 ml vor dem Umschlagspunkt rasch, dann vorsichtig tropfenweise zugegeben. Sobald die rosa-Farbe beständig ist, wartet man einige Sekunden bevor man einen weiteren Tropfen zugibt. Wenn die rosa-Farbe bleibt, ist die Titration beendet.</w:t>
      </w:r>
    </w:p>
    <w:p w14:paraId="215C4000" w14:textId="1C355A02" w:rsidR="006F2904" w:rsidRPr="006F2904" w:rsidRDefault="00AB26BD" w:rsidP="00F32322">
      <w:pPr>
        <w:spacing w:after="120" w:line="320" w:lineRule="atLeast"/>
        <w:rPr>
          <w:rFonts w:cs="Arial"/>
          <w:szCs w:val="22"/>
          <w:lang w:val="de-CH"/>
        </w:rPr>
      </w:pPr>
      <w:r w:rsidRPr="001A4507">
        <w:rPr>
          <w:rFonts w:cs="Arial"/>
          <w:szCs w:val="22"/>
          <w:lang w:val="de-CH"/>
        </w:rPr>
        <w:t xml:space="preserve">Nach </w:t>
      </w:r>
      <w:r w:rsidR="006F2904">
        <w:rPr>
          <w:rFonts w:cs="Arial"/>
          <w:szCs w:val="22"/>
          <w:lang w:val="de-CH"/>
        </w:rPr>
        <w:t>der</w:t>
      </w:r>
      <w:r w:rsidR="006F2904" w:rsidRPr="001A4507">
        <w:rPr>
          <w:rFonts w:cs="Arial"/>
          <w:szCs w:val="22"/>
          <w:lang w:val="de-CH"/>
        </w:rPr>
        <w:t xml:space="preserve"> </w:t>
      </w:r>
      <w:r w:rsidRPr="001A4507">
        <w:rPr>
          <w:rFonts w:cs="Arial"/>
          <w:szCs w:val="22"/>
          <w:lang w:val="de-CH"/>
        </w:rPr>
        <w:t>Titration wird der Inhalt des Erlenmeyerkolbens</w:t>
      </w:r>
      <w:r w:rsidR="006F2904">
        <w:rPr>
          <w:rFonts w:cs="Arial"/>
          <w:szCs w:val="22"/>
          <w:lang w:val="de-CH"/>
        </w:rPr>
        <w:t xml:space="preserve"> jeweils</w:t>
      </w:r>
      <w:r w:rsidRPr="001A4507">
        <w:rPr>
          <w:rFonts w:cs="Arial"/>
          <w:szCs w:val="22"/>
          <w:lang w:val="de-CH"/>
        </w:rPr>
        <w:t xml:space="preserve"> </w:t>
      </w:r>
      <w:r w:rsidR="006F2904">
        <w:rPr>
          <w:rFonts w:cs="Arial"/>
          <w:i/>
          <w:szCs w:val="22"/>
          <w:lang w:val="de-CH"/>
        </w:rPr>
        <w:t xml:space="preserve">nicht </w:t>
      </w:r>
      <w:r w:rsidR="006F2904">
        <w:rPr>
          <w:rFonts w:cs="Arial"/>
          <w:szCs w:val="22"/>
          <w:lang w:val="de-CH"/>
        </w:rPr>
        <w:t>weggeworfen. Man gibt zum Gemisch jeweils wieder 10.0 ml Essigsäure und titriert weiter.</w:t>
      </w:r>
      <w:r w:rsidR="006F2904">
        <w:rPr>
          <w:rFonts w:cs="Arial"/>
          <w:szCs w:val="22"/>
          <w:lang w:val="de-CH"/>
        </w:rPr>
        <w:br/>
        <w:t>Dadurch wird die Genauigkeit des Endresultats erhöht.</w:t>
      </w:r>
    </w:p>
    <w:p w14:paraId="2B2CF929" w14:textId="45CAB07B" w:rsidR="00AB26BD" w:rsidRPr="006F2904" w:rsidRDefault="00AB26BD" w:rsidP="00F32322">
      <w:pPr>
        <w:spacing w:before="240" w:after="120"/>
        <w:ind w:left="284" w:hanging="284"/>
        <w:rPr>
          <w:rFonts w:cs="Arial"/>
          <w:b/>
          <w:szCs w:val="22"/>
          <w:lang w:val="de-CH"/>
        </w:rPr>
      </w:pPr>
      <w:r w:rsidRPr="00F32322">
        <w:rPr>
          <w:rFonts w:cs="Arial"/>
          <w:b/>
          <w:szCs w:val="22"/>
          <w:lang w:val="de-CH"/>
        </w:rPr>
        <w:t xml:space="preserve">Eigene </w:t>
      </w:r>
      <w:r w:rsidRPr="006F2904">
        <w:rPr>
          <w:rFonts w:cs="Arial"/>
          <w:b/>
          <w:szCs w:val="22"/>
          <w:lang w:val="de-CH"/>
        </w:rPr>
        <w:t>Resultate: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4"/>
        <w:gridCol w:w="2222"/>
        <w:gridCol w:w="2223"/>
        <w:gridCol w:w="2227"/>
      </w:tblGrid>
      <w:tr w:rsidR="00AB26BD" w:rsidRPr="001A4507" w14:paraId="6076CE03" w14:textId="77777777" w:rsidTr="00F32322">
        <w:tc>
          <w:tcPr>
            <w:tcW w:w="2224" w:type="dxa"/>
            <w:vMerge w:val="restart"/>
            <w:shd w:val="clear" w:color="auto" w:fill="auto"/>
            <w:vAlign w:val="center"/>
          </w:tcPr>
          <w:p w14:paraId="775F61E6" w14:textId="77777777" w:rsidR="00AB26BD" w:rsidRPr="001A4507" w:rsidRDefault="00AB26BD" w:rsidP="00AB26BD">
            <w:pPr>
              <w:spacing w:after="120"/>
              <w:jc w:val="center"/>
              <w:rPr>
                <w:rFonts w:cs="Arial"/>
                <w:szCs w:val="22"/>
                <w:lang w:val="de-CH"/>
              </w:rPr>
            </w:pPr>
          </w:p>
        </w:tc>
        <w:tc>
          <w:tcPr>
            <w:tcW w:w="4445" w:type="dxa"/>
            <w:gridSpan w:val="2"/>
            <w:shd w:val="clear" w:color="auto" w:fill="auto"/>
            <w:vAlign w:val="center"/>
          </w:tcPr>
          <w:p w14:paraId="213BA3C0" w14:textId="77777777" w:rsidR="00AB26BD" w:rsidRPr="001A4507" w:rsidRDefault="00AB26BD" w:rsidP="00AB26BD">
            <w:pPr>
              <w:spacing w:after="120"/>
              <w:jc w:val="center"/>
              <w:rPr>
                <w:rFonts w:cs="Arial"/>
                <w:szCs w:val="22"/>
                <w:lang w:val="de-CH"/>
              </w:rPr>
            </w:pPr>
            <w:r w:rsidRPr="001A4507">
              <w:rPr>
                <w:rFonts w:cs="Arial"/>
                <w:szCs w:val="22"/>
                <w:lang w:val="de-CH"/>
              </w:rPr>
              <w:t>Bürettenstand</w:t>
            </w:r>
            <w:r w:rsidRPr="001A4507">
              <w:rPr>
                <w:rFonts w:cs="Arial"/>
                <w:szCs w:val="22"/>
                <w:lang w:val="de-CH"/>
              </w:rPr>
              <w:br/>
            </w:r>
          </w:p>
        </w:tc>
        <w:tc>
          <w:tcPr>
            <w:tcW w:w="2227" w:type="dxa"/>
            <w:vMerge w:val="restart"/>
            <w:shd w:val="clear" w:color="auto" w:fill="auto"/>
            <w:vAlign w:val="center"/>
          </w:tcPr>
          <w:p w14:paraId="0805C582" w14:textId="77777777" w:rsidR="00AB26BD" w:rsidRPr="001A4507" w:rsidRDefault="00AB26BD" w:rsidP="00AB26BD">
            <w:pPr>
              <w:spacing w:after="120"/>
              <w:jc w:val="center"/>
              <w:rPr>
                <w:rFonts w:cs="Arial"/>
                <w:szCs w:val="22"/>
                <w:lang w:val="de-CH"/>
              </w:rPr>
            </w:pPr>
            <w:r w:rsidRPr="001A4507">
              <w:rPr>
                <w:rFonts w:cs="Arial"/>
                <w:szCs w:val="22"/>
                <w:lang w:val="de-CH"/>
              </w:rPr>
              <w:t>Verbrauch Natronlauge</w:t>
            </w:r>
            <w:r w:rsidRPr="001A4507">
              <w:rPr>
                <w:rFonts w:cs="Arial"/>
                <w:szCs w:val="22"/>
                <w:lang w:val="de-CH"/>
              </w:rPr>
              <w:br/>
              <w:t>ml</w:t>
            </w:r>
          </w:p>
        </w:tc>
      </w:tr>
      <w:tr w:rsidR="00AB26BD" w:rsidRPr="001A4507" w14:paraId="64B789C6" w14:textId="77777777" w:rsidTr="00F32322">
        <w:tc>
          <w:tcPr>
            <w:tcW w:w="2224" w:type="dxa"/>
            <w:vMerge/>
            <w:shd w:val="clear" w:color="auto" w:fill="auto"/>
            <w:vAlign w:val="center"/>
          </w:tcPr>
          <w:p w14:paraId="48CA355C" w14:textId="77777777" w:rsidR="00AB26BD" w:rsidRPr="001A4507" w:rsidRDefault="00AB26BD" w:rsidP="00AB26BD">
            <w:pPr>
              <w:spacing w:after="120"/>
              <w:jc w:val="center"/>
              <w:rPr>
                <w:rFonts w:cs="Arial"/>
                <w:szCs w:val="22"/>
                <w:lang w:val="de-CH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14:paraId="106DF652" w14:textId="77777777" w:rsidR="00AB26BD" w:rsidRPr="001A4507" w:rsidRDefault="00AB26BD" w:rsidP="00AB26BD">
            <w:pPr>
              <w:spacing w:after="120"/>
              <w:jc w:val="center"/>
              <w:rPr>
                <w:rFonts w:cs="Arial"/>
                <w:szCs w:val="22"/>
                <w:lang w:val="de-CH"/>
              </w:rPr>
            </w:pPr>
            <w:r w:rsidRPr="001A4507">
              <w:rPr>
                <w:rFonts w:cs="Arial"/>
                <w:szCs w:val="22"/>
                <w:lang w:val="de-CH"/>
              </w:rPr>
              <w:t>am Anfang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658F70D8" w14:textId="77777777" w:rsidR="00AB26BD" w:rsidRPr="001A4507" w:rsidRDefault="00AB26BD" w:rsidP="00AB26BD">
            <w:pPr>
              <w:spacing w:after="120"/>
              <w:jc w:val="center"/>
              <w:rPr>
                <w:rFonts w:cs="Arial"/>
                <w:szCs w:val="22"/>
                <w:lang w:val="de-CH"/>
              </w:rPr>
            </w:pPr>
            <w:r w:rsidRPr="001A4507">
              <w:rPr>
                <w:rFonts w:cs="Arial"/>
                <w:szCs w:val="22"/>
                <w:lang w:val="de-CH"/>
              </w:rPr>
              <w:t>am Ende</w:t>
            </w:r>
          </w:p>
        </w:tc>
        <w:tc>
          <w:tcPr>
            <w:tcW w:w="2227" w:type="dxa"/>
            <w:vMerge/>
            <w:shd w:val="clear" w:color="auto" w:fill="auto"/>
            <w:vAlign w:val="center"/>
          </w:tcPr>
          <w:p w14:paraId="4AE8EC21" w14:textId="77777777" w:rsidR="00AB26BD" w:rsidRPr="001A4507" w:rsidRDefault="00AB26BD" w:rsidP="00AB26BD">
            <w:pPr>
              <w:spacing w:after="120"/>
              <w:jc w:val="center"/>
              <w:rPr>
                <w:rFonts w:cs="Arial"/>
                <w:szCs w:val="22"/>
                <w:lang w:val="de-CH"/>
              </w:rPr>
            </w:pPr>
          </w:p>
        </w:tc>
      </w:tr>
      <w:tr w:rsidR="00AB26BD" w:rsidRPr="001A4507" w14:paraId="51C599BA" w14:textId="77777777" w:rsidTr="00F32322">
        <w:tc>
          <w:tcPr>
            <w:tcW w:w="2224" w:type="dxa"/>
            <w:shd w:val="clear" w:color="auto" w:fill="auto"/>
            <w:vAlign w:val="center"/>
          </w:tcPr>
          <w:p w14:paraId="702D5E53" w14:textId="77777777" w:rsidR="00AB26BD" w:rsidRPr="001A4507" w:rsidRDefault="00AB26BD" w:rsidP="00AB26BD">
            <w:pPr>
              <w:spacing w:after="120"/>
              <w:jc w:val="center"/>
              <w:rPr>
                <w:rFonts w:cs="Arial"/>
                <w:szCs w:val="22"/>
                <w:lang w:val="de-CH"/>
              </w:rPr>
            </w:pPr>
            <w:r w:rsidRPr="001A4507">
              <w:rPr>
                <w:rFonts w:cs="Arial"/>
                <w:szCs w:val="22"/>
                <w:lang w:val="de-CH"/>
              </w:rPr>
              <w:t>1.Titration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788777D" w14:textId="77777777" w:rsidR="00AB26BD" w:rsidRPr="001A4507" w:rsidRDefault="00AB26BD" w:rsidP="00AB26BD">
            <w:pPr>
              <w:spacing w:after="120"/>
              <w:jc w:val="center"/>
              <w:rPr>
                <w:rFonts w:cs="Arial"/>
                <w:szCs w:val="22"/>
                <w:lang w:val="de-CH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14:paraId="695CA816" w14:textId="77777777" w:rsidR="00AB26BD" w:rsidRPr="001A4507" w:rsidRDefault="00AB26BD" w:rsidP="00AB26BD">
            <w:pPr>
              <w:spacing w:after="120"/>
              <w:jc w:val="center"/>
              <w:rPr>
                <w:rFonts w:cs="Arial"/>
                <w:szCs w:val="22"/>
                <w:lang w:val="de-CH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22A93E3E" w14:textId="77777777" w:rsidR="00AB26BD" w:rsidRPr="001A4507" w:rsidRDefault="00AB26BD" w:rsidP="00AB26BD">
            <w:pPr>
              <w:spacing w:after="120"/>
              <w:jc w:val="center"/>
              <w:rPr>
                <w:rFonts w:cs="Arial"/>
                <w:szCs w:val="22"/>
                <w:lang w:val="de-CH"/>
              </w:rPr>
            </w:pPr>
          </w:p>
        </w:tc>
      </w:tr>
      <w:tr w:rsidR="00AB26BD" w:rsidRPr="001A4507" w14:paraId="59FEF3DF" w14:textId="77777777" w:rsidTr="00F32322">
        <w:tc>
          <w:tcPr>
            <w:tcW w:w="2224" w:type="dxa"/>
            <w:shd w:val="clear" w:color="auto" w:fill="auto"/>
            <w:vAlign w:val="center"/>
          </w:tcPr>
          <w:p w14:paraId="24A7602B" w14:textId="77777777" w:rsidR="00AB26BD" w:rsidRPr="001A4507" w:rsidRDefault="00AB26BD" w:rsidP="00AB26BD">
            <w:pPr>
              <w:spacing w:after="120"/>
              <w:jc w:val="center"/>
              <w:rPr>
                <w:rFonts w:cs="Arial"/>
                <w:szCs w:val="22"/>
                <w:lang w:val="de-CH"/>
              </w:rPr>
            </w:pPr>
            <w:r w:rsidRPr="001A4507">
              <w:rPr>
                <w:rFonts w:cs="Arial"/>
                <w:szCs w:val="22"/>
                <w:lang w:val="de-CH"/>
              </w:rPr>
              <w:t>2.Titration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421252B" w14:textId="77777777" w:rsidR="00AB26BD" w:rsidRPr="001A4507" w:rsidRDefault="00AB26BD" w:rsidP="00AB26BD">
            <w:pPr>
              <w:spacing w:after="120"/>
              <w:jc w:val="center"/>
              <w:rPr>
                <w:rFonts w:cs="Arial"/>
                <w:szCs w:val="22"/>
                <w:lang w:val="de-CH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14:paraId="469BAA67" w14:textId="77777777" w:rsidR="00AB26BD" w:rsidRPr="001A4507" w:rsidRDefault="00AB26BD" w:rsidP="00AB26BD">
            <w:pPr>
              <w:spacing w:after="120"/>
              <w:jc w:val="center"/>
              <w:rPr>
                <w:rFonts w:cs="Arial"/>
                <w:szCs w:val="22"/>
                <w:lang w:val="de-CH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5CE50BB5" w14:textId="77777777" w:rsidR="00AB26BD" w:rsidRPr="001A4507" w:rsidRDefault="00AB26BD" w:rsidP="00AB26BD">
            <w:pPr>
              <w:spacing w:after="120"/>
              <w:jc w:val="center"/>
              <w:rPr>
                <w:rFonts w:cs="Arial"/>
                <w:szCs w:val="22"/>
                <w:lang w:val="de-CH"/>
              </w:rPr>
            </w:pPr>
          </w:p>
        </w:tc>
      </w:tr>
      <w:tr w:rsidR="00AB26BD" w:rsidRPr="001A4507" w14:paraId="2B1D429F" w14:textId="77777777" w:rsidTr="00F32322">
        <w:tc>
          <w:tcPr>
            <w:tcW w:w="2224" w:type="dxa"/>
            <w:shd w:val="clear" w:color="auto" w:fill="auto"/>
            <w:vAlign w:val="center"/>
          </w:tcPr>
          <w:p w14:paraId="24DE990A" w14:textId="77777777" w:rsidR="00AB26BD" w:rsidRPr="001A4507" w:rsidRDefault="00AB26BD" w:rsidP="00AB26BD">
            <w:pPr>
              <w:spacing w:after="120"/>
              <w:jc w:val="center"/>
              <w:rPr>
                <w:rFonts w:cs="Arial"/>
                <w:szCs w:val="22"/>
                <w:lang w:val="de-CH"/>
              </w:rPr>
            </w:pPr>
            <w:r w:rsidRPr="001A4507">
              <w:rPr>
                <w:rFonts w:cs="Arial"/>
                <w:szCs w:val="22"/>
                <w:lang w:val="de-CH"/>
              </w:rPr>
              <w:t>3.Titration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AA1E51C" w14:textId="77777777" w:rsidR="00AB26BD" w:rsidRPr="001A4507" w:rsidRDefault="00AB26BD" w:rsidP="00AB26BD">
            <w:pPr>
              <w:spacing w:after="120"/>
              <w:jc w:val="center"/>
              <w:rPr>
                <w:rFonts w:cs="Arial"/>
                <w:szCs w:val="22"/>
                <w:lang w:val="de-CH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14:paraId="7FDF19CB" w14:textId="77777777" w:rsidR="00AB26BD" w:rsidRPr="001A4507" w:rsidRDefault="00AB26BD" w:rsidP="00AB26BD">
            <w:pPr>
              <w:spacing w:after="120"/>
              <w:jc w:val="center"/>
              <w:rPr>
                <w:rFonts w:cs="Arial"/>
                <w:szCs w:val="22"/>
                <w:lang w:val="de-CH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2CED6A8C" w14:textId="77777777" w:rsidR="00AB26BD" w:rsidRPr="001A4507" w:rsidRDefault="00AB26BD" w:rsidP="00AB26BD">
            <w:pPr>
              <w:spacing w:after="120"/>
              <w:jc w:val="center"/>
              <w:rPr>
                <w:rFonts w:cs="Arial"/>
                <w:szCs w:val="22"/>
                <w:lang w:val="de-CH"/>
              </w:rPr>
            </w:pPr>
          </w:p>
        </w:tc>
      </w:tr>
    </w:tbl>
    <w:p w14:paraId="1C91855C" w14:textId="77777777" w:rsidR="00AB26BD" w:rsidRPr="001A4507" w:rsidRDefault="00AB26BD" w:rsidP="00055BE7">
      <w:pPr>
        <w:widowControl w:val="0"/>
        <w:spacing w:line="240" w:lineRule="auto"/>
        <w:rPr>
          <w:rFonts w:cs="Arial"/>
          <w:szCs w:val="22"/>
          <w:lang w:val="de-CH"/>
        </w:rPr>
      </w:pPr>
    </w:p>
    <w:p w14:paraId="5F297E5F" w14:textId="77777777" w:rsidR="006F2904" w:rsidRDefault="006F2904" w:rsidP="00AB26BD">
      <w:pPr>
        <w:pStyle w:val="TitelII"/>
        <w:tabs>
          <w:tab w:val="left" w:pos="2872"/>
          <w:tab w:val="left" w:pos="6156"/>
        </w:tabs>
        <w:spacing w:line="360" w:lineRule="atLeast"/>
        <w:jc w:val="left"/>
        <w:rPr>
          <w:i/>
          <w:sz w:val="22"/>
          <w:szCs w:val="22"/>
          <w:lang w:val="de-CH"/>
        </w:rPr>
      </w:pPr>
    </w:p>
    <w:p w14:paraId="55E1EDF5" w14:textId="77777777" w:rsidR="006F2904" w:rsidRDefault="006F2904" w:rsidP="00AB26BD">
      <w:pPr>
        <w:pStyle w:val="TitelII"/>
        <w:tabs>
          <w:tab w:val="left" w:pos="2872"/>
          <w:tab w:val="left" w:pos="6156"/>
        </w:tabs>
        <w:spacing w:line="360" w:lineRule="atLeast"/>
        <w:jc w:val="left"/>
        <w:rPr>
          <w:i/>
          <w:sz w:val="22"/>
          <w:szCs w:val="22"/>
          <w:lang w:val="de-CH"/>
        </w:rPr>
      </w:pPr>
    </w:p>
    <w:p w14:paraId="15B5EBB9" w14:textId="77777777" w:rsidR="00AB26BD" w:rsidRPr="001A4507" w:rsidRDefault="00AB26BD" w:rsidP="00AB26BD">
      <w:pPr>
        <w:pStyle w:val="TitelII"/>
        <w:tabs>
          <w:tab w:val="left" w:pos="2872"/>
          <w:tab w:val="left" w:pos="6156"/>
        </w:tabs>
        <w:spacing w:line="360" w:lineRule="atLeast"/>
        <w:jc w:val="left"/>
        <w:rPr>
          <w:i/>
          <w:sz w:val="22"/>
          <w:szCs w:val="22"/>
          <w:lang w:val="de-CH"/>
        </w:rPr>
      </w:pPr>
      <w:r w:rsidRPr="001A4507">
        <w:rPr>
          <w:i/>
          <w:sz w:val="22"/>
          <w:szCs w:val="22"/>
          <w:lang w:val="de-CH"/>
        </w:rPr>
        <w:t>Entsorgung</w:t>
      </w:r>
    </w:p>
    <w:p w14:paraId="7F20CEC0" w14:textId="77777777" w:rsidR="00AB26BD" w:rsidRPr="001A4507" w:rsidRDefault="00AB26BD" w:rsidP="00AB26BD">
      <w:pPr>
        <w:widowControl w:val="0"/>
        <w:spacing w:before="120"/>
        <w:rPr>
          <w:lang w:val="de-CH"/>
        </w:rPr>
      </w:pPr>
      <w:r w:rsidRPr="001A4507">
        <w:rPr>
          <w:lang w:val="de-CH"/>
        </w:rPr>
        <w:t>Überschüssige Natronlauge-Lösung , welche noch in der Bürette enthalten ist, wird in die dazu vorgesehene Flasche ausfliessen lassen. Die Bürette wird dann mit Wasser gespült.</w:t>
      </w:r>
    </w:p>
    <w:p w14:paraId="28A8A4F2" w14:textId="77777777" w:rsidR="00AB26BD" w:rsidRPr="001A4507" w:rsidRDefault="00AB26BD" w:rsidP="00DF5EA7">
      <w:pPr>
        <w:widowControl w:val="0"/>
        <w:spacing w:line="240" w:lineRule="auto"/>
        <w:rPr>
          <w:lang w:val="de-CH"/>
        </w:rPr>
      </w:pPr>
    </w:p>
    <w:p w14:paraId="63151AD6" w14:textId="77777777" w:rsidR="00C213ED" w:rsidRDefault="00C213ED">
      <w:pPr>
        <w:spacing w:line="240" w:lineRule="auto"/>
        <w:rPr>
          <w:rFonts w:cs="Arial"/>
          <w:b/>
          <w:sz w:val="24"/>
          <w:szCs w:val="24"/>
          <w:lang w:val="de-CH"/>
        </w:rPr>
      </w:pPr>
      <w:r>
        <w:rPr>
          <w:rFonts w:cs="Arial"/>
          <w:b/>
          <w:sz w:val="24"/>
          <w:szCs w:val="24"/>
          <w:lang w:val="de-CH"/>
        </w:rPr>
        <w:br w:type="page"/>
      </w:r>
    </w:p>
    <w:p w14:paraId="68CCA1DE" w14:textId="4A52BC78" w:rsidR="00AB26BD" w:rsidRPr="001A4507" w:rsidRDefault="00AB26BD" w:rsidP="00AB26BD">
      <w:pPr>
        <w:spacing w:after="120"/>
        <w:rPr>
          <w:sz w:val="24"/>
          <w:szCs w:val="24"/>
          <w:lang w:val="de-CH"/>
        </w:rPr>
      </w:pPr>
      <w:r w:rsidRPr="001A4507">
        <w:rPr>
          <w:rFonts w:cs="Arial"/>
          <w:b/>
          <w:sz w:val="24"/>
          <w:szCs w:val="24"/>
          <w:lang w:val="de-CH"/>
        </w:rPr>
        <w:lastRenderedPageBreak/>
        <w:t>Auswertung der eigenen Titration</w:t>
      </w:r>
    </w:p>
    <w:p w14:paraId="0D6AA635" w14:textId="77777777" w:rsidR="00D10EF2" w:rsidRPr="001A4507" w:rsidRDefault="00D10EF2" w:rsidP="00D10EF2">
      <w:pPr>
        <w:spacing w:line="240" w:lineRule="auto"/>
        <w:rPr>
          <w:rFonts w:cs="Arial"/>
          <w:b/>
          <w:szCs w:val="22"/>
          <w:lang w:val="de-CH"/>
        </w:rPr>
      </w:pPr>
    </w:p>
    <w:p w14:paraId="4F76E996" w14:textId="77777777" w:rsidR="00D10EF2" w:rsidRPr="008E0581" w:rsidRDefault="00D10EF2" w:rsidP="00D10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160"/>
          <w:tab w:val="left" w:pos="6660"/>
        </w:tabs>
        <w:spacing w:line="240" w:lineRule="auto"/>
        <w:ind w:right="2102"/>
        <w:jc w:val="center"/>
        <w:rPr>
          <w:color w:val="FFFFFF" w:themeColor="background1"/>
          <w:position w:val="6"/>
          <w:sz w:val="12"/>
          <w:szCs w:val="12"/>
          <w:lang w:val="de-CH"/>
        </w:rPr>
      </w:pPr>
    </w:p>
    <w:p w14:paraId="1FEC1163" w14:textId="77777777" w:rsidR="00D10EF2" w:rsidRPr="00805549" w:rsidRDefault="00D10EF2" w:rsidP="00D10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160"/>
          <w:tab w:val="left" w:pos="6660"/>
        </w:tabs>
        <w:spacing w:line="240" w:lineRule="auto"/>
        <w:ind w:right="2102"/>
        <w:jc w:val="center"/>
        <w:rPr>
          <w:color w:val="008000"/>
          <w:sz w:val="20"/>
          <w:lang w:val="fr-CH"/>
        </w:rPr>
      </w:pPr>
      <w:r w:rsidRPr="008E0581">
        <w:rPr>
          <w:color w:val="FFFFFF" w:themeColor="background1"/>
          <w:position w:val="6"/>
          <w:sz w:val="28"/>
          <w:lang w:val="fr-CH"/>
        </w:rPr>
        <w:t>c</w:t>
      </w:r>
      <w:r w:rsidRPr="008E0581">
        <w:rPr>
          <w:color w:val="FFFFFF" w:themeColor="background1"/>
          <w:sz w:val="28"/>
          <w:lang w:val="fr-CH"/>
        </w:rPr>
        <w:t xml:space="preserve"> </w:t>
      </w:r>
      <w:r w:rsidRPr="008E0581">
        <w:rPr>
          <w:color w:val="FFFFFF" w:themeColor="background1"/>
          <w:sz w:val="20"/>
          <w:lang w:val="fr-CH"/>
        </w:rPr>
        <w:t>Säure</w:t>
      </w:r>
      <w:r w:rsidRPr="00805549">
        <w:rPr>
          <w:lang w:val="fr-CH"/>
        </w:rPr>
        <w:t xml:space="preserve">   </w:t>
      </w:r>
      <w:r w:rsidRPr="00805549">
        <w:rPr>
          <w:vertAlign w:val="superscript"/>
          <w:lang w:val="fr-CH"/>
        </w:rPr>
        <w:t>•</w:t>
      </w:r>
      <w:r w:rsidRPr="00805549">
        <w:rPr>
          <w:lang w:val="fr-CH"/>
        </w:rPr>
        <w:t xml:space="preserve">  </w:t>
      </w:r>
      <w:r w:rsidRPr="00805549">
        <w:rPr>
          <w:color w:val="0000FF"/>
          <w:position w:val="6"/>
          <w:sz w:val="28"/>
          <w:lang w:val="fr-CH"/>
        </w:rPr>
        <w:t>V</w:t>
      </w:r>
      <w:r w:rsidRPr="00805549">
        <w:rPr>
          <w:color w:val="0000FF"/>
          <w:sz w:val="28"/>
          <w:lang w:val="fr-CH"/>
        </w:rPr>
        <w:t xml:space="preserve"> </w:t>
      </w:r>
      <w:r w:rsidRPr="00805549">
        <w:rPr>
          <w:color w:val="0000FF"/>
          <w:sz w:val="20"/>
          <w:lang w:val="fr-CH"/>
        </w:rPr>
        <w:t>Säure</w:t>
      </w:r>
      <w:r w:rsidRPr="00805549">
        <w:rPr>
          <w:position w:val="-4"/>
          <w:sz w:val="20"/>
          <w:lang w:val="fr-CH"/>
        </w:rPr>
        <w:t xml:space="preserve">   </w:t>
      </w:r>
      <w:r w:rsidRPr="00805549">
        <w:rPr>
          <w:lang w:val="fr-CH"/>
        </w:rPr>
        <w:t xml:space="preserve"> =    </w:t>
      </w:r>
      <w:r w:rsidRPr="00805549">
        <w:rPr>
          <w:color w:val="0000FF"/>
          <w:position w:val="6"/>
          <w:sz w:val="28"/>
          <w:lang w:val="fr-CH"/>
        </w:rPr>
        <w:t>c</w:t>
      </w:r>
      <w:r w:rsidRPr="00805549">
        <w:rPr>
          <w:color w:val="0000FF"/>
          <w:sz w:val="28"/>
          <w:lang w:val="fr-CH"/>
        </w:rPr>
        <w:t xml:space="preserve"> </w:t>
      </w:r>
      <w:r w:rsidRPr="00805549">
        <w:rPr>
          <w:color w:val="0000FF"/>
          <w:sz w:val="20"/>
          <w:lang w:val="fr-CH"/>
        </w:rPr>
        <w:t>Base</w:t>
      </w:r>
      <w:r w:rsidRPr="00805549">
        <w:rPr>
          <w:lang w:val="fr-CH"/>
        </w:rPr>
        <w:t xml:space="preserve">   </w:t>
      </w:r>
      <w:r w:rsidRPr="00805549">
        <w:rPr>
          <w:vertAlign w:val="superscript"/>
          <w:lang w:val="fr-CH"/>
        </w:rPr>
        <w:t>•</w:t>
      </w:r>
      <w:r w:rsidRPr="00805549">
        <w:rPr>
          <w:lang w:val="fr-CH"/>
        </w:rPr>
        <w:t xml:space="preserve"> </w:t>
      </w:r>
      <w:r w:rsidRPr="00805549">
        <w:rPr>
          <w:color w:val="008000"/>
          <w:position w:val="6"/>
          <w:sz w:val="28"/>
          <w:lang w:val="fr-CH"/>
        </w:rPr>
        <w:t>V</w:t>
      </w:r>
      <w:r w:rsidRPr="00805549">
        <w:rPr>
          <w:color w:val="008000"/>
          <w:sz w:val="28"/>
          <w:lang w:val="fr-CH"/>
        </w:rPr>
        <w:t xml:space="preserve"> </w:t>
      </w:r>
      <w:r w:rsidRPr="00805549">
        <w:rPr>
          <w:color w:val="008000"/>
          <w:sz w:val="20"/>
          <w:lang w:val="fr-CH"/>
        </w:rPr>
        <w:t>Base</w:t>
      </w:r>
    </w:p>
    <w:p w14:paraId="3E63BA0A" w14:textId="77777777" w:rsidR="00D10EF2" w:rsidRPr="00805549" w:rsidRDefault="00D10EF2" w:rsidP="00D10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160"/>
          <w:tab w:val="left" w:pos="6660"/>
        </w:tabs>
        <w:spacing w:line="240" w:lineRule="auto"/>
        <w:ind w:right="2102"/>
        <w:jc w:val="center"/>
        <w:rPr>
          <w:sz w:val="20"/>
          <w:lang w:val="fr-CH"/>
        </w:rPr>
      </w:pPr>
    </w:p>
    <w:p w14:paraId="12E4D885" w14:textId="77777777" w:rsidR="00D10EF2" w:rsidRPr="001A4507" w:rsidRDefault="00D10EF2" w:rsidP="00D10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</w:tabs>
        <w:spacing w:line="240" w:lineRule="auto"/>
        <w:ind w:right="2102"/>
        <w:rPr>
          <w:color w:val="008000"/>
          <w:sz w:val="18"/>
          <w:lang w:val="de-CH"/>
        </w:rPr>
      </w:pPr>
      <w:r w:rsidRPr="00805549">
        <w:rPr>
          <w:sz w:val="18"/>
          <w:lang w:val="fr-CH"/>
        </w:rPr>
        <w:t xml:space="preserve">               </w:t>
      </w:r>
      <w:r w:rsidRPr="008E0581">
        <w:rPr>
          <w:color w:val="FFFFFF" w:themeColor="background1"/>
          <w:sz w:val="18"/>
          <w:lang w:val="de-CH"/>
        </w:rPr>
        <w:t>gesucht</w:t>
      </w:r>
      <w:r w:rsidRPr="001A4507">
        <w:rPr>
          <w:sz w:val="18"/>
          <w:lang w:val="de-CH"/>
        </w:rPr>
        <w:t xml:space="preserve">          </w:t>
      </w:r>
      <w:r w:rsidRPr="001A4507">
        <w:rPr>
          <w:color w:val="0000FF"/>
          <w:sz w:val="18"/>
          <w:lang w:val="de-CH"/>
        </w:rPr>
        <w:t>festgelegt</w:t>
      </w:r>
      <w:r w:rsidRPr="001A4507">
        <w:rPr>
          <w:sz w:val="18"/>
          <w:lang w:val="de-CH"/>
        </w:rPr>
        <w:t xml:space="preserve">           </w:t>
      </w:r>
      <w:r w:rsidRPr="001A4507">
        <w:rPr>
          <w:color w:val="0000FF"/>
          <w:sz w:val="18"/>
          <w:lang w:val="de-CH"/>
        </w:rPr>
        <w:t>festgelegt</w:t>
      </w:r>
      <w:r w:rsidRPr="001A4507">
        <w:rPr>
          <w:sz w:val="18"/>
          <w:lang w:val="de-CH"/>
        </w:rPr>
        <w:t xml:space="preserve">     </w:t>
      </w:r>
      <w:r w:rsidRPr="001A4507">
        <w:rPr>
          <w:color w:val="008000"/>
          <w:sz w:val="18"/>
          <w:lang w:val="de-CH"/>
        </w:rPr>
        <w:t>Ergebnis der Titration</w:t>
      </w:r>
    </w:p>
    <w:p w14:paraId="70531358" w14:textId="77777777" w:rsidR="00D10EF2" w:rsidRPr="001A4507" w:rsidRDefault="00D10EF2" w:rsidP="00D10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</w:tabs>
        <w:spacing w:line="240" w:lineRule="auto"/>
        <w:ind w:right="2102"/>
        <w:rPr>
          <w:sz w:val="12"/>
          <w:szCs w:val="12"/>
          <w:lang w:val="de-CH"/>
        </w:rPr>
      </w:pPr>
    </w:p>
    <w:p w14:paraId="3E1A1D8A" w14:textId="77777777" w:rsidR="00D10EF2" w:rsidRPr="001A4507" w:rsidRDefault="00D10EF2" w:rsidP="00D10EF2">
      <w:pPr>
        <w:tabs>
          <w:tab w:val="left" w:pos="2340"/>
          <w:tab w:val="left" w:pos="3760"/>
          <w:tab w:val="left" w:pos="4960"/>
          <w:tab w:val="left" w:pos="5400"/>
          <w:tab w:val="left" w:pos="6660"/>
        </w:tabs>
        <w:spacing w:before="240" w:line="360" w:lineRule="auto"/>
        <w:ind w:right="-110"/>
        <w:rPr>
          <w:sz w:val="18"/>
          <w:lang w:val="de-CH"/>
        </w:rPr>
      </w:pPr>
      <w:r w:rsidRPr="001A4507">
        <w:rPr>
          <w:sz w:val="18"/>
          <w:lang w:val="de-CH"/>
        </w:rPr>
        <w:tab/>
      </w:r>
    </w:p>
    <w:p w14:paraId="0AEC19AB" w14:textId="77777777" w:rsidR="00D10EF2" w:rsidRPr="001A4507" w:rsidRDefault="00D10EF2" w:rsidP="00641777">
      <w:pPr>
        <w:tabs>
          <w:tab w:val="left" w:pos="1134"/>
          <w:tab w:val="left" w:pos="1418"/>
          <w:tab w:val="left" w:leader="dot" w:pos="8505"/>
        </w:tabs>
        <w:spacing w:after="120"/>
        <w:rPr>
          <w:rFonts w:cs="Arial"/>
          <w:szCs w:val="22"/>
          <w:lang w:val="de-CH"/>
        </w:rPr>
      </w:pPr>
      <w:r w:rsidRPr="001A4507">
        <w:rPr>
          <w:color w:val="008000"/>
          <w:position w:val="6"/>
          <w:sz w:val="28"/>
          <w:lang w:val="de-CH"/>
        </w:rPr>
        <w:t>V</w:t>
      </w:r>
      <w:r w:rsidRPr="001A4507">
        <w:rPr>
          <w:color w:val="008000"/>
          <w:sz w:val="28"/>
          <w:lang w:val="de-CH"/>
        </w:rPr>
        <w:t xml:space="preserve"> </w:t>
      </w:r>
      <w:r w:rsidRPr="001A4507">
        <w:rPr>
          <w:color w:val="008000"/>
          <w:sz w:val="20"/>
          <w:lang w:val="de-CH"/>
        </w:rPr>
        <w:t>Base</w:t>
      </w:r>
      <w:r w:rsidRPr="001A4507">
        <w:rPr>
          <w:position w:val="-4"/>
          <w:szCs w:val="22"/>
          <w:lang w:val="de-CH"/>
        </w:rPr>
        <w:tab/>
        <w:t>:</w:t>
      </w:r>
      <w:r w:rsidRPr="001A4507">
        <w:rPr>
          <w:position w:val="-4"/>
          <w:szCs w:val="22"/>
          <w:lang w:val="de-CH"/>
        </w:rPr>
        <w:tab/>
      </w:r>
      <w:r w:rsidRPr="001A4507">
        <w:rPr>
          <w:rFonts w:cs="Arial"/>
          <w:szCs w:val="22"/>
          <w:lang w:val="de-CH"/>
        </w:rPr>
        <w:t>Verbrauc</w:t>
      </w:r>
      <w:r w:rsidR="000E3967" w:rsidRPr="001A4507">
        <w:rPr>
          <w:rFonts w:cs="Arial"/>
          <w:szCs w:val="22"/>
          <w:lang w:val="de-CH"/>
        </w:rPr>
        <w:t xml:space="preserve">h an Natronlauge, Durchschnitt = </w:t>
      </w:r>
      <w:r w:rsidR="000E3967" w:rsidRPr="001A4507">
        <w:rPr>
          <w:rFonts w:cs="Arial"/>
          <w:szCs w:val="22"/>
          <w:lang w:val="de-CH"/>
        </w:rPr>
        <w:tab/>
      </w:r>
    </w:p>
    <w:p w14:paraId="1EA16321" w14:textId="77777777" w:rsidR="00D10EF2" w:rsidRPr="001A4507" w:rsidRDefault="00D10EF2" w:rsidP="00641777">
      <w:pPr>
        <w:tabs>
          <w:tab w:val="left" w:pos="1134"/>
          <w:tab w:val="left" w:pos="1418"/>
          <w:tab w:val="left" w:leader="dot" w:pos="8505"/>
        </w:tabs>
        <w:spacing w:after="120"/>
        <w:rPr>
          <w:rFonts w:cs="Arial"/>
          <w:szCs w:val="22"/>
          <w:lang w:val="de-CH"/>
        </w:rPr>
      </w:pPr>
      <w:r w:rsidRPr="001A4507">
        <w:rPr>
          <w:color w:val="0000FF"/>
          <w:position w:val="6"/>
          <w:szCs w:val="22"/>
          <w:lang w:val="de-CH"/>
        </w:rPr>
        <w:t>V</w:t>
      </w:r>
      <w:r w:rsidRPr="001A4507">
        <w:rPr>
          <w:color w:val="0000FF"/>
          <w:szCs w:val="22"/>
          <w:lang w:val="de-CH"/>
        </w:rPr>
        <w:t xml:space="preserve"> Säure</w:t>
      </w:r>
      <w:r w:rsidRPr="001A4507">
        <w:rPr>
          <w:position w:val="-4"/>
          <w:szCs w:val="22"/>
          <w:lang w:val="de-CH"/>
        </w:rPr>
        <w:tab/>
        <w:t>:</w:t>
      </w:r>
      <w:r w:rsidRPr="001A4507">
        <w:rPr>
          <w:position w:val="-4"/>
          <w:szCs w:val="22"/>
          <w:lang w:val="de-CH"/>
        </w:rPr>
        <w:tab/>
        <w:t xml:space="preserve">Das Probevolumen </w:t>
      </w:r>
      <w:r w:rsidR="00641777" w:rsidRPr="001A4507">
        <w:rPr>
          <w:position w:val="-4"/>
          <w:szCs w:val="22"/>
          <w:lang w:val="de-CH"/>
        </w:rPr>
        <w:t xml:space="preserve">von Essigsäure = </w:t>
      </w:r>
      <w:r w:rsidR="00641777" w:rsidRPr="001A4507">
        <w:rPr>
          <w:position w:val="-4"/>
          <w:szCs w:val="22"/>
          <w:lang w:val="de-CH"/>
        </w:rPr>
        <w:tab/>
      </w:r>
      <w:r w:rsidR="00641777" w:rsidRPr="001A4507">
        <w:rPr>
          <w:position w:val="-4"/>
          <w:szCs w:val="22"/>
          <w:lang w:val="de-CH"/>
        </w:rPr>
        <w:tab/>
      </w:r>
    </w:p>
    <w:p w14:paraId="3064B0B2" w14:textId="77777777" w:rsidR="00D10EF2" w:rsidRPr="00F32322" w:rsidRDefault="00D10EF2" w:rsidP="00A255C3">
      <w:pPr>
        <w:tabs>
          <w:tab w:val="left" w:pos="1134"/>
          <w:tab w:val="left" w:pos="1418"/>
          <w:tab w:val="left" w:leader="dot" w:pos="8505"/>
        </w:tabs>
        <w:spacing w:after="120"/>
        <w:rPr>
          <w:position w:val="-4"/>
          <w:lang w:val="de-CH"/>
        </w:rPr>
      </w:pPr>
      <w:r w:rsidRPr="00F32322">
        <w:rPr>
          <w:color w:val="0000FF"/>
          <w:position w:val="6"/>
          <w:sz w:val="28"/>
          <w:lang w:val="de-CH"/>
        </w:rPr>
        <w:t>c</w:t>
      </w:r>
      <w:r w:rsidRPr="00F32322">
        <w:rPr>
          <w:color w:val="0000FF"/>
          <w:sz w:val="28"/>
          <w:lang w:val="de-CH"/>
        </w:rPr>
        <w:t xml:space="preserve"> </w:t>
      </w:r>
      <w:r w:rsidRPr="00F32322">
        <w:rPr>
          <w:color w:val="0000FF"/>
          <w:sz w:val="20"/>
          <w:lang w:val="de-CH"/>
        </w:rPr>
        <w:t>Base</w:t>
      </w:r>
      <w:r w:rsidRPr="00F32322">
        <w:rPr>
          <w:lang w:val="de-CH"/>
        </w:rPr>
        <w:t xml:space="preserve">   </w:t>
      </w:r>
      <w:r w:rsidRPr="00F32322">
        <w:rPr>
          <w:position w:val="-4"/>
          <w:lang w:val="de-CH"/>
        </w:rPr>
        <w:tab/>
        <w:t>:</w:t>
      </w:r>
      <w:r w:rsidRPr="00F32322">
        <w:rPr>
          <w:position w:val="-4"/>
          <w:lang w:val="de-CH"/>
        </w:rPr>
        <w:tab/>
        <w:t xml:space="preserve">Die Konzentration der </w:t>
      </w:r>
      <w:r w:rsidR="00A255C3" w:rsidRPr="00F32322">
        <w:rPr>
          <w:position w:val="-4"/>
          <w:lang w:val="de-CH"/>
        </w:rPr>
        <w:t xml:space="preserve">Natronlauge = </w:t>
      </w:r>
      <w:r w:rsidR="00A255C3" w:rsidRPr="00F32322">
        <w:rPr>
          <w:position w:val="-4"/>
          <w:lang w:val="de-CH"/>
        </w:rPr>
        <w:tab/>
      </w:r>
    </w:p>
    <w:p w14:paraId="21DB6FFD" w14:textId="77777777" w:rsidR="00D10EF2" w:rsidRPr="00F32322" w:rsidRDefault="00D10EF2" w:rsidP="00D10EF2">
      <w:pPr>
        <w:spacing w:after="120"/>
        <w:rPr>
          <w:lang w:val="de-CH"/>
        </w:rPr>
      </w:pPr>
    </w:p>
    <w:p w14:paraId="7A63EFC9" w14:textId="77777777" w:rsidR="00FD3824" w:rsidRPr="001A4507" w:rsidRDefault="00FD3824" w:rsidP="00FD3824">
      <w:pPr>
        <w:spacing w:after="120"/>
        <w:rPr>
          <w:rFonts w:cs="Arial"/>
          <w:b/>
          <w:szCs w:val="22"/>
          <w:lang w:val="de-CH"/>
        </w:rPr>
      </w:pPr>
      <w:r w:rsidRPr="001A4507">
        <w:rPr>
          <w:rFonts w:cs="Arial"/>
          <w:b/>
          <w:szCs w:val="22"/>
          <w:lang w:val="de-CH"/>
        </w:rPr>
        <w:t>Konzentration der Essigsäure-Lösung</w:t>
      </w:r>
    </w:p>
    <w:p w14:paraId="66F2D8AB" w14:textId="77777777" w:rsidR="00D10EF2" w:rsidRPr="001A4507" w:rsidRDefault="00FD3824" w:rsidP="00FD3824">
      <w:pPr>
        <w:spacing w:before="360"/>
        <w:rPr>
          <w:lang w:val="de-CH"/>
        </w:rPr>
      </w:pPr>
      <w:r w:rsidRPr="001A4507">
        <w:rPr>
          <w:rFonts w:cs="Arial"/>
          <w:b/>
          <w:szCs w:val="22"/>
          <w:lang w:val="de-CH"/>
        </w:rPr>
        <w:t xml:space="preserve">- in mol/L: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de-CH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inorBidi"/>
                    <w:color w:val="0000FF"/>
                    <w:sz w:val="32"/>
                    <w:szCs w:val="32"/>
                    <w:lang w:val="de-C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FF"/>
                    <w:sz w:val="32"/>
                    <w:szCs w:val="32"/>
                    <w:lang w:val="de-CH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FF"/>
                    <w:sz w:val="32"/>
                    <w:szCs w:val="32"/>
                    <w:lang w:val="de-CH"/>
                  </w:rPr>
                  <m:t>Base</m:t>
                </m:r>
              </m:sub>
            </m:sSub>
            <m:r>
              <w:rPr>
                <w:rFonts w:ascii="Cambria Math" w:hAnsi="Cambria Math"/>
                <w:sz w:val="32"/>
                <w:szCs w:val="32"/>
                <w:lang w:val="de-CH"/>
              </w:rPr>
              <m:t xml:space="preserve"> • </m:t>
            </m:r>
            <m:sSub>
              <m:sSubPr>
                <m:ctrlPr>
                  <w:rPr>
                    <w:rFonts w:ascii="Cambria Math" w:eastAsiaTheme="minorEastAsia" w:hAnsi="Cambria Math" w:cstheme="minorBidi"/>
                    <w:i/>
                    <w:sz w:val="32"/>
                    <w:szCs w:val="32"/>
                    <w:lang w:val="de-CH"/>
                  </w:rPr>
                </m:ctrlPr>
              </m:sSubPr>
              <m:e>
                <m:r>
                  <w:rPr>
                    <w:rFonts w:ascii="Cambria Math" w:hAnsi="Cambria Math"/>
                    <w:color w:val="008000"/>
                    <w:sz w:val="32"/>
                    <w:szCs w:val="32"/>
                    <w:lang w:val="de-CH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008000"/>
                    <w:sz w:val="32"/>
                    <w:szCs w:val="32"/>
                    <w:lang w:val="de-CH"/>
                  </w:rPr>
                  <m:t>Base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theme="minorBidi"/>
                    <w:i/>
                    <w:sz w:val="32"/>
                    <w:szCs w:val="32"/>
                    <w:lang w:val="de-C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FF"/>
                    <w:sz w:val="32"/>
                    <w:szCs w:val="32"/>
                    <w:lang w:val="de-CH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FF"/>
                    <w:sz w:val="32"/>
                    <w:szCs w:val="32"/>
                    <w:lang w:val="de-CH"/>
                  </w:rPr>
                  <m:t>Säure</m:t>
                </m:r>
              </m:sub>
            </m:sSub>
          </m:den>
        </m:f>
      </m:oMath>
      <w:r w:rsidR="00D10EF2" w:rsidRPr="001A4507">
        <w:rPr>
          <w:sz w:val="32"/>
          <w:szCs w:val="32"/>
          <w:lang w:val="de-CH"/>
        </w:rPr>
        <w:t xml:space="preserve"> </w:t>
      </w:r>
      <w:r w:rsidR="00D10EF2" w:rsidRPr="001A4507">
        <w:rPr>
          <w:szCs w:val="22"/>
          <w:lang w:val="de-CH"/>
        </w:rPr>
        <w:t>=</w:t>
      </w:r>
      <w:r w:rsidR="00D10EF2" w:rsidRPr="001A4507">
        <w:rPr>
          <w:sz w:val="32"/>
          <w:szCs w:val="32"/>
          <w:lang w:val="de-CH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de-CH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de-CH"/>
              </w:rPr>
              <m:t xml:space="preserve">                        •                          </m:t>
            </m:r>
          </m:num>
          <m:den/>
        </m:f>
      </m:oMath>
      <w:r w:rsidR="00D10EF2" w:rsidRPr="001A4507">
        <w:rPr>
          <w:sz w:val="32"/>
          <w:szCs w:val="32"/>
          <w:lang w:val="de-CH"/>
        </w:rPr>
        <w:t xml:space="preserve"> </w:t>
      </w:r>
      <w:r w:rsidR="00D10EF2" w:rsidRPr="001A4507">
        <w:rPr>
          <w:szCs w:val="22"/>
          <w:lang w:val="de-CH"/>
        </w:rPr>
        <w:t>=</w:t>
      </w:r>
      <w:r w:rsidR="00D10EF2" w:rsidRPr="001A4507">
        <w:rPr>
          <w:sz w:val="32"/>
          <w:szCs w:val="32"/>
          <w:lang w:val="de-CH"/>
        </w:rPr>
        <w:t xml:space="preserve"> </w:t>
      </w:r>
      <w:r w:rsidR="0014731E" w:rsidRPr="001A4507">
        <w:rPr>
          <w:rFonts w:cs="Arial"/>
          <w:b/>
          <w:bCs/>
          <w:szCs w:val="22"/>
          <w:u w:val="double"/>
          <w:lang w:val="de-CH"/>
        </w:rPr>
        <w:tab/>
      </w:r>
      <w:r w:rsidR="0014731E" w:rsidRPr="001A4507">
        <w:rPr>
          <w:rFonts w:cs="Arial"/>
          <w:b/>
          <w:bCs/>
          <w:szCs w:val="22"/>
          <w:u w:val="double"/>
          <w:lang w:val="de-CH"/>
        </w:rPr>
        <w:tab/>
      </w:r>
      <w:r w:rsidR="0014731E" w:rsidRPr="001A4507">
        <w:rPr>
          <w:rFonts w:cs="Arial"/>
          <w:b/>
          <w:bCs/>
          <w:szCs w:val="22"/>
          <w:u w:val="double"/>
          <w:lang w:val="de-CH"/>
        </w:rPr>
        <w:tab/>
      </w:r>
      <w:r w:rsidR="0014731E" w:rsidRPr="001A4507">
        <w:rPr>
          <w:rFonts w:cs="Arial"/>
          <w:b/>
          <w:bCs/>
          <w:szCs w:val="22"/>
          <w:u w:val="double"/>
          <w:lang w:val="de-CH"/>
        </w:rPr>
        <w:tab/>
      </w:r>
    </w:p>
    <w:p w14:paraId="0D6F12A2" w14:textId="77777777" w:rsidR="00D10EF2" w:rsidRPr="001A4507" w:rsidRDefault="00D10EF2" w:rsidP="00AB26BD">
      <w:pPr>
        <w:spacing w:after="120"/>
        <w:rPr>
          <w:rFonts w:cs="Arial"/>
          <w:b/>
          <w:szCs w:val="22"/>
          <w:lang w:val="de-CH"/>
        </w:rPr>
      </w:pPr>
    </w:p>
    <w:p w14:paraId="792A83A6" w14:textId="77777777" w:rsidR="00FD3824" w:rsidRPr="001A4507" w:rsidRDefault="00FD3824" w:rsidP="00AB26BD">
      <w:pPr>
        <w:spacing w:after="120"/>
        <w:rPr>
          <w:rFonts w:cs="Arial"/>
          <w:b/>
          <w:szCs w:val="22"/>
          <w:lang w:val="de-CH"/>
        </w:rPr>
      </w:pPr>
    </w:p>
    <w:p w14:paraId="6F097D59" w14:textId="77777777" w:rsidR="00FD3824" w:rsidRPr="001A4507" w:rsidRDefault="00FD3824" w:rsidP="00FD3824">
      <w:pPr>
        <w:spacing w:after="120"/>
        <w:rPr>
          <w:rFonts w:cs="Arial"/>
          <w:szCs w:val="22"/>
          <w:lang w:val="de-CH"/>
        </w:rPr>
      </w:pPr>
      <w:r w:rsidRPr="001A4507">
        <w:rPr>
          <w:rFonts w:cs="Arial"/>
          <w:b/>
          <w:szCs w:val="22"/>
          <w:lang w:val="de-CH"/>
        </w:rPr>
        <w:t>- in g/L:.</w:t>
      </w:r>
      <w:r w:rsidRPr="001A4507">
        <w:rPr>
          <w:rFonts w:cs="Arial"/>
          <w:szCs w:val="22"/>
          <w:lang w:val="de-CH"/>
        </w:rPr>
        <w:t xml:space="preserve"> ……………………………………………………………………….</w:t>
      </w:r>
    </w:p>
    <w:p w14:paraId="5A1ABDE2" w14:textId="77777777" w:rsidR="00FD3824" w:rsidRDefault="00FD3824" w:rsidP="00AB26BD">
      <w:pPr>
        <w:spacing w:after="120"/>
        <w:rPr>
          <w:rFonts w:cs="Arial"/>
          <w:b/>
          <w:szCs w:val="22"/>
          <w:lang w:val="de-CH"/>
        </w:rPr>
      </w:pPr>
    </w:p>
    <w:p w14:paraId="24ABF8A8" w14:textId="73726A8B" w:rsidR="001E01BE" w:rsidRDefault="001E01BE" w:rsidP="00AB26BD">
      <w:pPr>
        <w:spacing w:after="120"/>
        <w:rPr>
          <w:rFonts w:cs="Arial"/>
          <w:b/>
          <w:szCs w:val="22"/>
          <w:lang w:val="de-CH"/>
        </w:rPr>
      </w:pPr>
      <w:r>
        <w:rPr>
          <w:rFonts w:cs="Arial"/>
          <w:b/>
          <w:szCs w:val="22"/>
          <w:lang w:val="de-CH"/>
        </w:rPr>
        <w:t>Aufgaben</w:t>
      </w:r>
    </w:p>
    <w:p w14:paraId="3BB6EB6C" w14:textId="12812888" w:rsidR="001E01BE" w:rsidRPr="00F32322" w:rsidRDefault="001E01BE" w:rsidP="00AB26BD">
      <w:pPr>
        <w:spacing w:after="120"/>
        <w:rPr>
          <w:rFonts w:cs="Arial"/>
          <w:szCs w:val="22"/>
          <w:lang w:val="de-CH"/>
        </w:rPr>
      </w:pPr>
      <w:r w:rsidRPr="00F32322">
        <w:rPr>
          <w:rFonts w:cs="Arial"/>
          <w:szCs w:val="22"/>
          <w:lang w:val="de-CH"/>
        </w:rPr>
        <w:t xml:space="preserve">1. Vergleichen </w:t>
      </w:r>
      <w:r>
        <w:rPr>
          <w:rFonts w:cs="Arial"/>
          <w:szCs w:val="22"/>
          <w:lang w:val="de-CH"/>
        </w:rPr>
        <w:t>Sie Ihr Ergebnis mit den Angaben des Herstellers und kommentieren Sie</w:t>
      </w:r>
      <w:r w:rsidR="00152582">
        <w:rPr>
          <w:rFonts w:cs="Arial"/>
          <w:szCs w:val="22"/>
          <w:lang w:val="de-CH"/>
        </w:rPr>
        <w:t xml:space="preserve"> </w:t>
      </w:r>
      <w:r w:rsidR="00BD629A">
        <w:rPr>
          <w:rFonts w:cs="Arial"/>
          <w:szCs w:val="22"/>
          <w:lang w:val="de-CH"/>
        </w:rPr>
        <w:t>den Vergleich</w:t>
      </w:r>
    </w:p>
    <w:p w14:paraId="746F12BB" w14:textId="77777777" w:rsidR="001E01BE" w:rsidRDefault="001E01BE" w:rsidP="00AB26BD">
      <w:pPr>
        <w:spacing w:after="120"/>
        <w:rPr>
          <w:rFonts w:cs="Arial"/>
          <w:b/>
          <w:szCs w:val="22"/>
          <w:lang w:val="de-CH"/>
        </w:rPr>
      </w:pPr>
    </w:p>
    <w:sectPr w:rsidR="001E01BE" w:rsidSect="00D168C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Fmt w:val="lowerRoman"/>
      </w:footnotePr>
      <w:endnotePr>
        <w:numFmt w:val="decimal"/>
      </w:endnotePr>
      <w:pgSz w:w="11900" w:h="16820"/>
      <w:pgMar w:top="1701" w:right="1434" w:bottom="1393" w:left="1276" w:header="720" w:footer="8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B2C9A" w14:textId="77777777" w:rsidR="00D276A5" w:rsidRDefault="00D276A5">
      <w:pPr>
        <w:spacing w:line="240" w:lineRule="auto"/>
      </w:pPr>
      <w:r>
        <w:separator/>
      </w:r>
    </w:p>
  </w:endnote>
  <w:endnote w:type="continuationSeparator" w:id="0">
    <w:p w14:paraId="059EDF74" w14:textId="77777777" w:rsidR="00D276A5" w:rsidRDefault="00D276A5">
      <w:pPr>
        <w:spacing w:line="240" w:lineRule="auto"/>
      </w:pPr>
      <w:r>
        <w:continuationSeparator/>
      </w:r>
    </w:p>
  </w:endnote>
  <w:endnote w:type="continuationNotice" w:id="1">
    <w:p w14:paraId="01DDD395" w14:textId="77777777" w:rsidR="00D276A5" w:rsidRDefault="00D276A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N Helvetica Narrow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GEPJP+TimesNewRoman">
    <w:altName w:val="Times New Roman"/>
    <w:panose1 w:val="020B0604020202020204"/>
    <w:charset w:val="4D"/>
    <w:family w:val="roman"/>
    <w:notTrueType/>
    <w:pitch w:val="default"/>
    <w:sig w:usb0="03000000" w:usb1="00000000" w:usb2="00000000" w:usb3="00000000" w:csb0="00000001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hicago">
    <w:altName w:val="Arial"/>
    <w:panose1 w:val="020B0604020202020204"/>
    <w:charset w:val="4D"/>
    <w:family w:val="auto"/>
    <w:pitch w:val="variable"/>
    <w:sig w:usb0="03000000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D181E" w14:textId="77777777" w:rsidR="00B46A6F" w:rsidRDefault="00B46A6F">
    <w:pPr>
      <w:pStyle w:val="Fuzeile"/>
      <w:framePr w:w="576" w:wrap="auto" w:vAnchor="page" w:hAnchor="page" w:x="5067" w:y="15649"/>
      <w:widowControl w:val="0"/>
      <w:jc w:val="right"/>
    </w:pPr>
    <w:r>
      <w:pgNum/>
    </w:r>
  </w:p>
  <w:p w14:paraId="0BC32D70" w14:textId="77777777" w:rsidR="00B46A6F" w:rsidRDefault="00B46A6F">
    <w:pPr>
      <w:pStyle w:val="Fuzeile"/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5A127" w14:textId="77777777" w:rsidR="00364015" w:rsidRDefault="00364015" w:rsidP="00E50C25">
    <w:pPr>
      <w:pStyle w:val="Fuzeile"/>
      <w:framePr w:w="576" w:wrap="auto" w:vAnchor="page" w:hAnchor="page" w:x="5842" w:y="15665"/>
      <w:widowControl w:val="0"/>
      <w:jc w:val="right"/>
    </w:pPr>
    <w:r>
      <w:pgNum/>
    </w:r>
  </w:p>
  <w:p w14:paraId="02444C15" w14:textId="77777777" w:rsidR="00364015" w:rsidRPr="00CE2785" w:rsidRDefault="00364015">
    <w:pPr>
      <w:pStyle w:val="KopftextB"/>
      <w:widowControl w:val="0"/>
      <w:tabs>
        <w:tab w:val="left" w:pos="432"/>
      </w:tabs>
      <w:rPr>
        <w:rFonts w:ascii="Verdana" w:hAnsi="Verdana"/>
      </w:rPr>
    </w:pPr>
    <w:r>
      <w:rPr>
        <w:rFonts w:ascii="Verdana" w:hAnsi="Verdana"/>
      </w:rPr>
      <w:tab/>
    </w:r>
    <w:r>
      <w:rPr>
        <w:rFonts w:ascii="Verdana" w:hAnsi="Verdana"/>
      </w:rPr>
      <w:tab/>
    </w:r>
    <w:r>
      <w:rPr>
        <w:rFonts w:ascii="Verdana" w:hAnsi="Verdana"/>
      </w:rPr>
      <w:tab/>
    </w:r>
    <w:r>
      <w:rPr>
        <w:rFonts w:ascii="Verdana" w:hAnsi="Verdana"/>
      </w:rPr>
      <w:tab/>
    </w:r>
    <w:r>
      <w:rPr>
        <w:rFonts w:ascii="Verdana" w:hAnsi="Verdana"/>
      </w:rPr>
      <w:tab/>
    </w:r>
    <w:r>
      <w:rPr>
        <w:rFonts w:ascii="Verdana" w:hAnsi="Verdana"/>
      </w:rPr>
      <w:tab/>
    </w:r>
    <w:r>
      <w:rPr>
        <w:rFonts w:ascii="Verdana" w:hAnsi="Verdana"/>
      </w:rPr>
      <w:tab/>
    </w:r>
    <w:r>
      <w:rPr>
        <w:rFonts w:ascii="Verdana" w:hAnsi="Verdana"/>
      </w:rPr>
      <w:tab/>
      <w:t>Titration von Essigsäure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8B427" w14:textId="77777777" w:rsidR="009E7E38" w:rsidRDefault="009E7E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71E70" w14:textId="77777777" w:rsidR="00D276A5" w:rsidRDefault="00D276A5">
      <w:pPr>
        <w:spacing w:line="240" w:lineRule="auto"/>
      </w:pPr>
      <w:r>
        <w:separator/>
      </w:r>
    </w:p>
  </w:footnote>
  <w:footnote w:type="continuationSeparator" w:id="0">
    <w:p w14:paraId="23DCF857" w14:textId="77777777" w:rsidR="00D276A5" w:rsidRDefault="00D276A5">
      <w:pPr>
        <w:spacing w:line="240" w:lineRule="auto"/>
      </w:pPr>
      <w:r>
        <w:continuationSeparator/>
      </w:r>
    </w:p>
  </w:footnote>
  <w:footnote w:type="continuationNotice" w:id="1">
    <w:p w14:paraId="19089890" w14:textId="77777777" w:rsidR="00D276A5" w:rsidRDefault="00D276A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6258C" w14:textId="77777777" w:rsidR="009E7E38" w:rsidRDefault="009E7E3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160CD" w14:textId="5EF30E94" w:rsidR="00364015" w:rsidRPr="00563583" w:rsidRDefault="00364015" w:rsidP="00326CA7">
    <w:pPr>
      <w:pStyle w:val="Kopfzeile"/>
      <w:pBdr>
        <w:bottom w:val="single" w:sz="4" w:space="1" w:color="auto"/>
      </w:pBdr>
      <w:tabs>
        <w:tab w:val="right" w:pos="9639"/>
      </w:tabs>
      <w:rPr>
        <w:smallCaps/>
        <w:sz w:val="20"/>
        <w:lang w:val="de-CH"/>
      </w:rPr>
    </w:pPr>
    <w:r>
      <w:rPr>
        <w:smallCaps/>
        <w:sz w:val="20"/>
      </w:rPr>
      <w:t>GLF Praktikum</w:t>
    </w:r>
    <w:r w:rsidRPr="00563583">
      <w:rPr>
        <w:smallCaps/>
        <w:sz w:val="20"/>
      </w:rPr>
      <w:tab/>
    </w:r>
    <w:r w:rsidRPr="00563583">
      <w:rPr>
        <w:smallCaps/>
        <w:sz w:val="20"/>
      </w:rPr>
      <w:tab/>
      <w:t>Kantonsschule Baden</w:t>
    </w:r>
  </w:p>
  <w:p w14:paraId="77CB5623" w14:textId="77777777" w:rsidR="00364015" w:rsidRPr="00326CA7" w:rsidRDefault="00364015" w:rsidP="00326CA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7331D" w14:textId="77777777" w:rsidR="009E7E38" w:rsidRDefault="009E7E3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singleLevel"/>
    <w:tmpl w:val="000B040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0000003"/>
    <w:multiLevelType w:val="singleLevel"/>
    <w:tmpl w:val="0407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000004"/>
    <w:multiLevelType w:val="singleLevel"/>
    <w:tmpl w:val="0807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5" w15:restartNumberingAfterBreak="0">
    <w:nsid w:val="00000005"/>
    <w:multiLevelType w:val="singleLevel"/>
    <w:tmpl w:val="14A0863E"/>
    <w:lvl w:ilvl="0">
      <w:start w:val="1"/>
      <w:numFmt w:val="decimal"/>
      <w:pStyle w:val="sta"/>
      <w:lvlText w:val="%1."/>
      <w:lvlJc w:val="left"/>
      <w:pPr>
        <w:ind w:left="720" w:hanging="360"/>
      </w:pPr>
      <w:rPr>
        <w:rFonts w:hint="default"/>
      </w:rPr>
    </w:lvl>
  </w:abstractNum>
  <w:abstractNum w:abstractNumId="6" w15:restartNumberingAfterBreak="0">
    <w:nsid w:val="00000006"/>
    <w:multiLevelType w:val="singleLevel"/>
    <w:tmpl w:val="50A41F5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Verdana" w:hAnsi="Verdana" w:hint="default"/>
        <w:b w:val="0"/>
        <w:i w:val="0"/>
        <w:sz w:val="22"/>
        <w:szCs w:val="22"/>
      </w:rPr>
    </w:lvl>
  </w:abstractNum>
  <w:abstractNum w:abstractNumId="7" w15:restartNumberingAfterBreak="0">
    <w:nsid w:val="00000007"/>
    <w:multiLevelType w:val="singleLevel"/>
    <w:tmpl w:val="0407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</w:abstractNum>
  <w:abstractNum w:abstractNumId="8" w15:restartNumberingAfterBreak="0">
    <w:nsid w:val="00000008"/>
    <w:multiLevelType w:val="singleLevel"/>
    <w:tmpl w:val="0407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</w:abstractNum>
  <w:abstractNum w:abstractNumId="9" w15:restartNumberingAfterBreak="0">
    <w:nsid w:val="00000009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Palatino" w:hAnsi="N Helvetica Narrow" w:hint="default"/>
        <w:b/>
        <w:i w:val="0"/>
        <w:sz w:val="24"/>
      </w:rPr>
    </w:lvl>
  </w:abstractNum>
  <w:abstractNum w:abstractNumId="10" w15:restartNumberingAfterBreak="0">
    <w:nsid w:val="0000000A"/>
    <w:multiLevelType w:val="singleLevel"/>
    <w:tmpl w:val="0000000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</w:rPr>
    </w:lvl>
  </w:abstractNum>
  <w:abstractNum w:abstractNumId="11" w15:restartNumberingAfterBreak="0">
    <w:nsid w:val="01320B13"/>
    <w:multiLevelType w:val="hybridMultilevel"/>
    <w:tmpl w:val="F7D65DAC"/>
    <w:lvl w:ilvl="0" w:tplc="7172C26A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B5498A"/>
    <w:multiLevelType w:val="hybridMultilevel"/>
    <w:tmpl w:val="10BA0E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AC06BD"/>
    <w:multiLevelType w:val="hybridMultilevel"/>
    <w:tmpl w:val="B9D0D10C"/>
    <w:lvl w:ilvl="0" w:tplc="44D874F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BDB1431"/>
    <w:multiLevelType w:val="hybridMultilevel"/>
    <w:tmpl w:val="CA746D08"/>
    <w:lvl w:ilvl="0" w:tplc="C35C484A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F9788D"/>
    <w:multiLevelType w:val="multilevel"/>
    <w:tmpl w:val="3E3E5F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CD61E52"/>
    <w:multiLevelType w:val="multilevel"/>
    <w:tmpl w:val="3E3E5F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E423D56"/>
    <w:multiLevelType w:val="multilevel"/>
    <w:tmpl w:val="3E3E5F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ED81AF2"/>
    <w:multiLevelType w:val="multilevel"/>
    <w:tmpl w:val="3E3E5F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238123F"/>
    <w:multiLevelType w:val="multilevel"/>
    <w:tmpl w:val="D9E81AC2"/>
    <w:lvl w:ilvl="0">
      <w:numFmt w:val="bullet"/>
      <w:lvlText w:val=""/>
      <w:lvlJc w:val="left"/>
      <w:pPr>
        <w:ind w:left="644" w:hanging="360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136F2BB7"/>
    <w:multiLevelType w:val="hybridMultilevel"/>
    <w:tmpl w:val="92C644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0C1545D"/>
    <w:multiLevelType w:val="hybridMultilevel"/>
    <w:tmpl w:val="963ABE0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236AE0"/>
    <w:multiLevelType w:val="multilevel"/>
    <w:tmpl w:val="D9E81AC2"/>
    <w:lvl w:ilvl="0">
      <w:numFmt w:val="bullet"/>
      <w:lvlText w:val=""/>
      <w:lvlJc w:val="left"/>
      <w:pPr>
        <w:ind w:left="644" w:hanging="360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21724F12"/>
    <w:multiLevelType w:val="hybridMultilevel"/>
    <w:tmpl w:val="3C529C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7E01C5"/>
    <w:multiLevelType w:val="hybridMultilevel"/>
    <w:tmpl w:val="40E036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69F4F84"/>
    <w:multiLevelType w:val="hybridMultilevel"/>
    <w:tmpl w:val="CA746D08"/>
    <w:lvl w:ilvl="0" w:tplc="C35C484A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E220BA"/>
    <w:multiLevelType w:val="hybridMultilevel"/>
    <w:tmpl w:val="EFE4A9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B35496B"/>
    <w:multiLevelType w:val="hybridMultilevel"/>
    <w:tmpl w:val="DF1A84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D65524"/>
    <w:multiLevelType w:val="hybridMultilevel"/>
    <w:tmpl w:val="D5E2001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29441B"/>
    <w:multiLevelType w:val="hybridMultilevel"/>
    <w:tmpl w:val="24926D14"/>
    <w:lvl w:ilvl="0" w:tplc="F356D3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DA40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6CFC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50C3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6E3F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3470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F4E9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14EF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5AA7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C3B5DA4"/>
    <w:multiLevelType w:val="hybridMultilevel"/>
    <w:tmpl w:val="C87262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E50525F"/>
    <w:multiLevelType w:val="hybridMultilevel"/>
    <w:tmpl w:val="F7D65DAC"/>
    <w:lvl w:ilvl="0" w:tplc="7172C26A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957BE8"/>
    <w:multiLevelType w:val="hybridMultilevel"/>
    <w:tmpl w:val="89C0ED1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1358C0"/>
    <w:multiLevelType w:val="multilevel"/>
    <w:tmpl w:val="3E3E5F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6155BA3"/>
    <w:multiLevelType w:val="hybridMultilevel"/>
    <w:tmpl w:val="7D8E3B76"/>
    <w:lvl w:ilvl="0" w:tplc="84ECE6AE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BCD414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769BCE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AE79A0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F2A8F6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980CF0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580A60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D2628A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DA656C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0024E1"/>
    <w:multiLevelType w:val="hybridMultilevel"/>
    <w:tmpl w:val="60FADFF8"/>
    <w:lvl w:ilvl="0" w:tplc="0807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KGEPJP+TimesNewRoman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KGEPJP+TimesNewRoman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KGEPJP+TimesNewRoman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4A1835EA"/>
    <w:multiLevelType w:val="singleLevel"/>
    <w:tmpl w:val="0407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37" w15:restartNumberingAfterBreak="0">
    <w:nsid w:val="4A560EB0"/>
    <w:multiLevelType w:val="hybridMultilevel"/>
    <w:tmpl w:val="3B74304A"/>
    <w:lvl w:ilvl="0" w:tplc="0FB2A24E">
      <w:start w:val="1"/>
      <w:numFmt w:val="decimal"/>
      <w:pStyle w:val="Listenabsatz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25D768E"/>
    <w:multiLevelType w:val="hybridMultilevel"/>
    <w:tmpl w:val="F4E6C4C6"/>
    <w:lvl w:ilvl="0" w:tplc="9C7CD11E">
      <w:numFmt w:val="bullet"/>
      <w:lvlText w:val=""/>
      <w:lvlJc w:val="left"/>
      <w:pPr>
        <w:ind w:left="720" w:hanging="360"/>
      </w:pPr>
      <w:rPr>
        <w:rFonts w:ascii="Wingdings" w:eastAsia="Times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A110D0"/>
    <w:multiLevelType w:val="hybridMultilevel"/>
    <w:tmpl w:val="63B243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103E25"/>
    <w:multiLevelType w:val="hybridMultilevel"/>
    <w:tmpl w:val="D850FD4C"/>
    <w:lvl w:ilvl="0" w:tplc="F6C43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5F789B"/>
    <w:multiLevelType w:val="hybridMultilevel"/>
    <w:tmpl w:val="43E28F6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B540DE"/>
    <w:multiLevelType w:val="hybridMultilevel"/>
    <w:tmpl w:val="D9E81AC2"/>
    <w:lvl w:ilvl="0" w:tplc="DDE2B6A8">
      <w:numFmt w:val="bullet"/>
      <w:lvlText w:val=""/>
      <w:lvlJc w:val="left"/>
      <w:pPr>
        <w:ind w:left="644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EC1713"/>
    <w:multiLevelType w:val="multilevel"/>
    <w:tmpl w:val="3E3E5F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4782361"/>
    <w:multiLevelType w:val="hybridMultilevel"/>
    <w:tmpl w:val="05A6F3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EC3A64"/>
    <w:multiLevelType w:val="hybridMultilevel"/>
    <w:tmpl w:val="58866F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FDD4BE1"/>
    <w:multiLevelType w:val="hybridMultilevel"/>
    <w:tmpl w:val="5DBC4B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0BE033E"/>
    <w:multiLevelType w:val="multilevel"/>
    <w:tmpl w:val="3E3E5F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0DC0399"/>
    <w:multiLevelType w:val="hybridMultilevel"/>
    <w:tmpl w:val="F99EE9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1D40F4E"/>
    <w:multiLevelType w:val="hybridMultilevel"/>
    <w:tmpl w:val="810629DA"/>
    <w:lvl w:ilvl="0" w:tplc="FA6A61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55B6599"/>
    <w:multiLevelType w:val="hybridMultilevel"/>
    <w:tmpl w:val="F10616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6126A8A"/>
    <w:multiLevelType w:val="hybridMultilevel"/>
    <w:tmpl w:val="21B0BE5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63F2F67"/>
    <w:multiLevelType w:val="multilevel"/>
    <w:tmpl w:val="3E3E5F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7CD508A"/>
    <w:multiLevelType w:val="multilevel"/>
    <w:tmpl w:val="D9E81AC2"/>
    <w:lvl w:ilvl="0">
      <w:numFmt w:val="bullet"/>
      <w:lvlText w:val=""/>
      <w:lvlJc w:val="left"/>
      <w:pPr>
        <w:ind w:left="644" w:hanging="360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4" w15:restartNumberingAfterBreak="0">
    <w:nsid w:val="7B1F2035"/>
    <w:multiLevelType w:val="hybridMultilevel"/>
    <w:tmpl w:val="79EE2F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DD063D3"/>
    <w:multiLevelType w:val="hybridMultilevel"/>
    <w:tmpl w:val="D85CE3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36592943">
    <w:abstractNumId w:val="10"/>
  </w:num>
  <w:num w:numId="2" w16cid:durableId="1108237023">
    <w:abstractNumId w:val="50"/>
  </w:num>
  <w:num w:numId="3" w16cid:durableId="1711414342">
    <w:abstractNumId w:val="54"/>
  </w:num>
  <w:num w:numId="4" w16cid:durableId="2008822124">
    <w:abstractNumId w:val="55"/>
  </w:num>
  <w:num w:numId="5" w16cid:durableId="1563826488">
    <w:abstractNumId w:val="35"/>
  </w:num>
  <w:num w:numId="6" w16cid:durableId="291640211">
    <w:abstractNumId w:val="28"/>
  </w:num>
  <w:num w:numId="7" w16cid:durableId="1095981531">
    <w:abstractNumId w:val="4"/>
  </w:num>
  <w:num w:numId="8" w16cid:durableId="883449816">
    <w:abstractNumId w:val="5"/>
  </w:num>
  <w:num w:numId="9" w16cid:durableId="139198735">
    <w:abstractNumId w:val="7"/>
  </w:num>
  <w:num w:numId="10" w16cid:durableId="1499493546">
    <w:abstractNumId w:val="8"/>
  </w:num>
  <w:num w:numId="11" w16cid:durableId="1726643626">
    <w:abstractNumId w:val="1"/>
  </w:num>
  <w:num w:numId="12" w16cid:durableId="9656277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13" w16cid:durableId="300813577">
    <w:abstractNumId w:val="2"/>
  </w:num>
  <w:num w:numId="14" w16cid:durableId="2020041134">
    <w:abstractNumId w:val="3"/>
  </w:num>
  <w:num w:numId="15" w16cid:durableId="1251548895">
    <w:abstractNumId w:val="6"/>
  </w:num>
  <w:num w:numId="16" w16cid:durableId="1866869665">
    <w:abstractNumId w:val="9"/>
  </w:num>
  <w:num w:numId="17" w16cid:durableId="754401744">
    <w:abstractNumId w:val="38"/>
  </w:num>
  <w:num w:numId="18" w16cid:durableId="361634396">
    <w:abstractNumId w:val="41"/>
  </w:num>
  <w:num w:numId="19" w16cid:durableId="2014602615">
    <w:abstractNumId w:val="32"/>
  </w:num>
  <w:num w:numId="20" w16cid:durableId="1981105687">
    <w:abstractNumId w:val="45"/>
  </w:num>
  <w:num w:numId="21" w16cid:durableId="591813726">
    <w:abstractNumId w:val="15"/>
  </w:num>
  <w:num w:numId="22" w16cid:durableId="726801661">
    <w:abstractNumId w:val="17"/>
  </w:num>
  <w:num w:numId="23" w16cid:durableId="469593814">
    <w:abstractNumId w:val="33"/>
  </w:num>
  <w:num w:numId="24" w16cid:durableId="145753567">
    <w:abstractNumId w:val="18"/>
  </w:num>
  <w:num w:numId="25" w16cid:durableId="785126719">
    <w:abstractNumId w:val="47"/>
  </w:num>
  <w:num w:numId="26" w16cid:durableId="960527717">
    <w:abstractNumId w:val="16"/>
  </w:num>
  <w:num w:numId="27" w16cid:durableId="1594704206">
    <w:abstractNumId w:val="43"/>
  </w:num>
  <w:num w:numId="28" w16cid:durableId="1258755452">
    <w:abstractNumId w:val="52"/>
  </w:num>
  <w:num w:numId="29" w16cid:durableId="1935090198">
    <w:abstractNumId w:val="25"/>
  </w:num>
  <w:num w:numId="30" w16cid:durableId="920215468">
    <w:abstractNumId w:val="26"/>
  </w:num>
  <w:num w:numId="31" w16cid:durableId="733970230">
    <w:abstractNumId w:val="30"/>
  </w:num>
  <w:num w:numId="32" w16cid:durableId="986785287">
    <w:abstractNumId w:val="48"/>
  </w:num>
  <w:num w:numId="33" w16cid:durableId="342050913">
    <w:abstractNumId w:val="27"/>
  </w:num>
  <w:num w:numId="34" w16cid:durableId="326131043">
    <w:abstractNumId w:val="13"/>
  </w:num>
  <w:num w:numId="35" w16cid:durableId="1574314048">
    <w:abstractNumId w:val="34"/>
  </w:num>
  <w:num w:numId="36" w16cid:durableId="1648172079">
    <w:abstractNumId w:val="29"/>
  </w:num>
  <w:num w:numId="37" w16cid:durableId="880048543">
    <w:abstractNumId w:val="14"/>
  </w:num>
  <w:num w:numId="38" w16cid:durableId="477961498">
    <w:abstractNumId w:val="42"/>
  </w:num>
  <w:num w:numId="39" w16cid:durableId="1220047557">
    <w:abstractNumId w:val="53"/>
  </w:num>
  <w:num w:numId="40" w16cid:durableId="609361996">
    <w:abstractNumId w:val="22"/>
  </w:num>
  <w:num w:numId="41" w16cid:durableId="1216355170">
    <w:abstractNumId w:val="19"/>
  </w:num>
  <w:num w:numId="42" w16cid:durableId="169030504">
    <w:abstractNumId w:val="40"/>
  </w:num>
  <w:num w:numId="43" w16cid:durableId="1272007710">
    <w:abstractNumId w:val="21"/>
  </w:num>
  <w:num w:numId="44" w16cid:durableId="1028986637">
    <w:abstractNumId w:val="11"/>
  </w:num>
  <w:num w:numId="45" w16cid:durableId="591205893">
    <w:abstractNumId w:val="31"/>
  </w:num>
  <w:num w:numId="46" w16cid:durableId="1276870173">
    <w:abstractNumId w:val="24"/>
  </w:num>
  <w:num w:numId="47" w16cid:durableId="1445727966">
    <w:abstractNumId w:val="39"/>
  </w:num>
  <w:num w:numId="48" w16cid:durableId="1328897010">
    <w:abstractNumId w:val="12"/>
  </w:num>
  <w:num w:numId="49" w16cid:durableId="540096141">
    <w:abstractNumId w:val="20"/>
  </w:num>
  <w:num w:numId="50" w16cid:durableId="714502927">
    <w:abstractNumId w:val="49"/>
  </w:num>
  <w:num w:numId="51" w16cid:durableId="946812069">
    <w:abstractNumId w:val="46"/>
  </w:num>
  <w:num w:numId="52" w16cid:durableId="1668098689">
    <w:abstractNumId w:val="23"/>
  </w:num>
  <w:num w:numId="53" w16cid:durableId="29233025">
    <w:abstractNumId w:val="36"/>
  </w:num>
  <w:num w:numId="54" w16cid:durableId="258567796">
    <w:abstractNumId w:val="36"/>
  </w:num>
  <w:num w:numId="55" w16cid:durableId="1100099753">
    <w:abstractNumId w:val="37"/>
  </w:num>
  <w:num w:numId="56" w16cid:durableId="1342397454">
    <w:abstractNumId w:val="44"/>
  </w:num>
  <w:num w:numId="57" w16cid:durableId="981078921">
    <w:abstractNumId w:val="36"/>
    <w:lvlOverride w:ilvl="0">
      <w:startOverride w:val="1"/>
    </w:lvlOverride>
  </w:num>
  <w:num w:numId="58" w16cid:durableId="2123183459">
    <w:abstractNumId w:val="5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embedSystemFonts/>
  <w:activeWritingStyle w:appName="MSWord" w:lang="de-DE" w:vendorID="64" w:dllVersion="6" w:nlCheck="1" w:checkStyle="1"/>
  <w:activeWritingStyle w:appName="MSWord" w:lang="de-CH" w:vendorID="64" w:dllVersion="6" w:nlCheck="1" w:checkStyle="1"/>
  <w:activeWritingStyle w:appName="MSWord" w:lang="en-GB" w:vendorID="64" w:dllVersion="6" w:nlCheck="1" w:checkStyle="1"/>
  <w:activeWritingStyle w:appName="MSWord" w:lang="fr-CH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fr-CH" w:vendorID="64" w:dllVersion="4096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Fmt w:val="lowerRoman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3A4"/>
    <w:rsid w:val="00000963"/>
    <w:rsid w:val="000065DD"/>
    <w:rsid w:val="000074C5"/>
    <w:rsid w:val="000102DA"/>
    <w:rsid w:val="00012141"/>
    <w:rsid w:val="00012CAA"/>
    <w:rsid w:val="00015615"/>
    <w:rsid w:val="000166CE"/>
    <w:rsid w:val="00017AD6"/>
    <w:rsid w:val="00021083"/>
    <w:rsid w:val="0002479C"/>
    <w:rsid w:val="00024A0A"/>
    <w:rsid w:val="0002590F"/>
    <w:rsid w:val="00027B4D"/>
    <w:rsid w:val="00032100"/>
    <w:rsid w:val="00035365"/>
    <w:rsid w:val="000357AF"/>
    <w:rsid w:val="00037276"/>
    <w:rsid w:val="00040DCD"/>
    <w:rsid w:val="00042CEA"/>
    <w:rsid w:val="00045624"/>
    <w:rsid w:val="000504F8"/>
    <w:rsid w:val="00053547"/>
    <w:rsid w:val="00054249"/>
    <w:rsid w:val="00055608"/>
    <w:rsid w:val="00055BE7"/>
    <w:rsid w:val="0006035A"/>
    <w:rsid w:val="000604D9"/>
    <w:rsid w:val="000629A2"/>
    <w:rsid w:val="0006381C"/>
    <w:rsid w:val="00067587"/>
    <w:rsid w:val="00070C26"/>
    <w:rsid w:val="00072171"/>
    <w:rsid w:val="00073711"/>
    <w:rsid w:val="0007623F"/>
    <w:rsid w:val="00081C9A"/>
    <w:rsid w:val="00083A0F"/>
    <w:rsid w:val="00083CCE"/>
    <w:rsid w:val="00090AC1"/>
    <w:rsid w:val="0009305C"/>
    <w:rsid w:val="0009321A"/>
    <w:rsid w:val="0009638E"/>
    <w:rsid w:val="00096B9E"/>
    <w:rsid w:val="000A282E"/>
    <w:rsid w:val="000B3CE3"/>
    <w:rsid w:val="000B7189"/>
    <w:rsid w:val="000C4C6B"/>
    <w:rsid w:val="000C6067"/>
    <w:rsid w:val="000C6F5E"/>
    <w:rsid w:val="000D1ABD"/>
    <w:rsid w:val="000D352E"/>
    <w:rsid w:val="000D5681"/>
    <w:rsid w:val="000D662A"/>
    <w:rsid w:val="000D7664"/>
    <w:rsid w:val="000E019B"/>
    <w:rsid w:val="000E1253"/>
    <w:rsid w:val="000E1D3D"/>
    <w:rsid w:val="000E1F6D"/>
    <w:rsid w:val="000E3967"/>
    <w:rsid w:val="000E6277"/>
    <w:rsid w:val="000E7529"/>
    <w:rsid w:val="000F438E"/>
    <w:rsid w:val="00101C3D"/>
    <w:rsid w:val="0010399E"/>
    <w:rsid w:val="00105E08"/>
    <w:rsid w:val="00106982"/>
    <w:rsid w:val="00107B2D"/>
    <w:rsid w:val="00111554"/>
    <w:rsid w:val="001126C7"/>
    <w:rsid w:val="00113F94"/>
    <w:rsid w:val="00114969"/>
    <w:rsid w:val="00120494"/>
    <w:rsid w:val="00120D64"/>
    <w:rsid w:val="001214C7"/>
    <w:rsid w:val="001219AC"/>
    <w:rsid w:val="00121EAD"/>
    <w:rsid w:val="001225DC"/>
    <w:rsid w:val="001236FB"/>
    <w:rsid w:val="00126152"/>
    <w:rsid w:val="00130611"/>
    <w:rsid w:val="001318D0"/>
    <w:rsid w:val="00141E6B"/>
    <w:rsid w:val="001426DE"/>
    <w:rsid w:val="00144682"/>
    <w:rsid w:val="00144E4C"/>
    <w:rsid w:val="001454A4"/>
    <w:rsid w:val="0014566E"/>
    <w:rsid w:val="0014731E"/>
    <w:rsid w:val="00147446"/>
    <w:rsid w:val="00150680"/>
    <w:rsid w:val="00150706"/>
    <w:rsid w:val="00152582"/>
    <w:rsid w:val="00153CF7"/>
    <w:rsid w:val="0015445F"/>
    <w:rsid w:val="00154FDA"/>
    <w:rsid w:val="001602BC"/>
    <w:rsid w:val="00160863"/>
    <w:rsid w:val="00161AE7"/>
    <w:rsid w:val="0016409F"/>
    <w:rsid w:val="00170E89"/>
    <w:rsid w:val="00174DE1"/>
    <w:rsid w:val="001753FD"/>
    <w:rsid w:val="001829BC"/>
    <w:rsid w:val="00190AD9"/>
    <w:rsid w:val="00191593"/>
    <w:rsid w:val="00192AD1"/>
    <w:rsid w:val="00194C8A"/>
    <w:rsid w:val="00196B20"/>
    <w:rsid w:val="00197AF2"/>
    <w:rsid w:val="001A055B"/>
    <w:rsid w:val="001A0812"/>
    <w:rsid w:val="001A0CC8"/>
    <w:rsid w:val="001A1E53"/>
    <w:rsid w:val="001A2D73"/>
    <w:rsid w:val="001A4507"/>
    <w:rsid w:val="001A4BB5"/>
    <w:rsid w:val="001B6FAB"/>
    <w:rsid w:val="001C1778"/>
    <w:rsid w:val="001C1F0A"/>
    <w:rsid w:val="001D1704"/>
    <w:rsid w:val="001E01BE"/>
    <w:rsid w:val="001E0304"/>
    <w:rsid w:val="001E7818"/>
    <w:rsid w:val="001F2BD9"/>
    <w:rsid w:val="001F33A0"/>
    <w:rsid w:val="001F4854"/>
    <w:rsid w:val="001F7870"/>
    <w:rsid w:val="00200142"/>
    <w:rsid w:val="0020048D"/>
    <w:rsid w:val="00200DB5"/>
    <w:rsid w:val="00203589"/>
    <w:rsid w:val="00205433"/>
    <w:rsid w:val="0020552E"/>
    <w:rsid w:val="0020742C"/>
    <w:rsid w:val="00210FC2"/>
    <w:rsid w:val="00212239"/>
    <w:rsid w:val="00214292"/>
    <w:rsid w:val="00214970"/>
    <w:rsid w:val="00215171"/>
    <w:rsid w:val="00220526"/>
    <w:rsid w:val="002231DB"/>
    <w:rsid w:val="00223549"/>
    <w:rsid w:val="00227698"/>
    <w:rsid w:val="002303D8"/>
    <w:rsid w:val="002344BB"/>
    <w:rsid w:val="002373FB"/>
    <w:rsid w:val="00240E8D"/>
    <w:rsid w:val="00241364"/>
    <w:rsid w:val="002413F2"/>
    <w:rsid w:val="002421DF"/>
    <w:rsid w:val="0024347C"/>
    <w:rsid w:val="00246507"/>
    <w:rsid w:val="002554E6"/>
    <w:rsid w:val="00255AA3"/>
    <w:rsid w:val="002621A7"/>
    <w:rsid w:val="00263449"/>
    <w:rsid w:val="002768B2"/>
    <w:rsid w:val="002777FD"/>
    <w:rsid w:val="00284560"/>
    <w:rsid w:val="00290AD9"/>
    <w:rsid w:val="00290FB8"/>
    <w:rsid w:val="00291806"/>
    <w:rsid w:val="00297E65"/>
    <w:rsid w:val="002A029D"/>
    <w:rsid w:val="002A343F"/>
    <w:rsid w:val="002A38B8"/>
    <w:rsid w:val="002A4CFB"/>
    <w:rsid w:val="002A5C56"/>
    <w:rsid w:val="002B058D"/>
    <w:rsid w:val="002B31FE"/>
    <w:rsid w:val="002B46CD"/>
    <w:rsid w:val="002B5CA0"/>
    <w:rsid w:val="002B6520"/>
    <w:rsid w:val="002C3253"/>
    <w:rsid w:val="002C47CA"/>
    <w:rsid w:val="002D05B0"/>
    <w:rsid w:val="002D6FF9"/>
    <w:rsid w:val="002E1065"/>
    <w:rsid w:val="002E29F8"/>
    <w:rsid w:val="002E59A4"/>
    <w:rsid w:val="002E5D68"/>
    <w:rsid w:val="002E7F59"/>
    <w:rsid w:val="002F3457"/>
    <w:rsid w:val="002F365A"/>
    <w:rsid w:val="002F38C3"/>
    <w:rsid w:val="00301683"/>
    <w:rsid w:val="00301C36"/>
    <w:rsid w:val="00302222"/>
    <w:rsid w:val="003071F6"/>
    <w:rsid w:val="00312BA4"/>
    <w:rsid w:val="00321C9E"/>
    <w:rsid w:val="003247AC"/>
    <w:rsid w:val="00325304"/>
    <w:rsid w:val="003265B4"/>
    <w:rsid w:val="00326CA7"/>
    <w:rsid w:val="00331391"/>
    <w:rsid w:val="00331573"/>
    <w:rsid w:val="00331EE2"/>
    <w:rsid w:val="00337B87"/>
    <w:rsid w:val="00340A3F"/>
    <w:rsid w:val="0034250B"/>
    <w:rsid w:val="00342DA0"/>
    <w:rsid w:val="00343EB6"/>
    <w:rsid w:val="003536A8"/>
    <w:rsid w:val="003549B6"/>
    <w:rsid w:val="00356049"/>
    <w:rsid w:val="00362244"/>
    <w:rsid w:val="00363B59"/>
    <w:rsid w:val="00364015"/>
    <w:rsid w:val="00364CBA"/>
    <w:rsid w:val="003658AB"/>
    <w:rsid w:val="00370906"/>
    <w:rsid w:val="003714B4"/>
    <w:rsid w:val="00372226"/>
    <w:rsid w:val="00373ED4"/>
    <w:rsid w:val="00374D62"/>
    <w:rsid w:val="0037557D"/>
    <w:rsid w:val="003759B2"/>
    <w:rsid w:val="0038151D"/>
    <w:rsid w:val="00381FB5"/>
    <w:rsid w:val="00383BC5"/>
    <w:rsid w:val="00384186"/>
    <w:rsid w:val="00384369"/>
    <w:rsid w:val="00385EE1"/>
    <w:rsid w:val="003907BD"/>
    <w:rsid w:val="0039139B"/>
    <w:rsid w:val="00391BBA"/>
    <w:rsid w:val="00392A31"/>
    <w:rsid w:val="003A2E7A"/>
    <w:rsid w:val="003A362F"/>
    <w:rsid w:val="003A3E78"/>
    <w:rsid w:val="003A4EB2"/>
    <w:rsid w:val="003A5055"/>
    <w:rsid w:val="003A5884"/>
    <w:rsid w:val="003A592A"/>
    <w:rsid w:val="003B0A8C"/>
    <w:rsid w:val="003B0F9A"/>
    <w:rsid w:val="003B2F11"/>
    <w:rsid w:val="003B62FA"/>
    <w:rsid w:val="003B68BA"/>
    <w:rsid w:val="003C1458"/>
    <w:rsid w:val="003C1640"/>
    <w:rsid w:val="003C1896"/>
    <w:rsid w:val="003C3052"/>
    <w:rsid w:val="003C5068"/>
    <w:rsid w:val="003D02FF"/>
    <w:rsid w:val="003D0C8C"/>
    <w:rsid w:val="003D2DE8"/>
    <w:rsid w:val="003D32C4"/>
    <w:rsid w:val="003D7021"/>
    <w:rsid w:val="003E00E5"/>
    <w:rsid w:val="003E2446"/>
    <w:rsid w:val="003E4281"/>
    <w:rsid w:val="003E4A25"/>
    <w:rsid w:val="003E51B9"/>
    <w:rsid w:val="003E527C"/>
    <w:rsid w:val="003F2E0C"/>
    <w:rsid w:val="003F3877"/>
    <w:rsid w:val="003F3F39"/>
    <w:rsid w:val="003F585B"/>
    <w:rsid w:val="003F5985"/>
    <w:rsid w:val="003F5BAF"/>
    <w:rsid w:val="0040092F"/>
    <w:rsid w:val="00401721"/>
    <w:rsid w:val="004021A5"/>
    <w:rsid w:val="00404AB8"/>
    <w:rsid w:val="00405A49"/>
    <w:rsid w:val="00405D43"/>
    <w:rsid w:val="00405E4F"/>
    <w:rsid w:val="00405E8F"/>
    <w:rsid w:val="004066EB"/>
    <w:rsid w:val="004123CD"/>
    <w:rsid w:val="00413BCE"/>
    <w:rsid w:val="00414BB5"/>
    <w:rsid w:val="00414FB4"/>
    <w:rsid w:val="0041799C"/>
    <w:rsid w:val="00421D72"/>
    <w:rsid w:val="00423115"/>
    <w:rsid w:val="00424161"/>
    <w:rsid w:val="00425BE4"/>
    <w:rsid w:val="00426A5E"/>
    <w:rsid w:val="00426DBE"/>
    <w:rsid w:val="00432ABE"/>
    <w:rsid w:val="0043511E"/>
    <w:rsid w:val="00437BB9"/>
    <w:rsid w:val="00440870"/>
    <w:rsid w:val="0044155F"/>
    <w:rsid w:val="0044390D"/>
    <w:rsid w:val="0044412E"/>
    <w:rsid w:val="004449B5"/>
    <w:rsid w:val="00445C18"/>
    <w:rsid w:val="00445D30"/>
    <w:rsid w:val="00452FC7"/>
    <w:rsid w:val="00454E43"/>
    <w:rsid w:val="004579C2"/>
    <w:rsid w:val="0046065A"/>
    <w:rsid w:val="0046216B"/>
    <w:rsid w:val="0046319F"/>
    <w:rsid w:val="00463204"/>
    <w:rsid w:val="00463888"/>
    <w:rsid w:val="004641B0"/>
    <w:rsid w:val="00465009"/>
    <w:rsid w:val="004658EF"/>
    <w:rsid w:val="00466FAF"/>
    <w:rsid w:val="004710A4"/>
    <w:rsid w:val="004735BA"/>
    <w:rsid w:val="00475490"/>
    <w:rsid w:val="004768ED"/>
    <w:rsid w:val="00481026"/>
    <w:rsid w:val="00481CCB"/>
    <w:rsid w:val="00483919"/>
    <w:rsid w:val="00485E20"/>
    <w:rsid w:val="004863FF"/>
    <w:rsid w:val="004873FD"/>
    <w:rsid w:val="00491137"/>
    <w:rsid w:val="0049435A"/>
    <w:rsid w:val="00495184"/>
    <w:rsid w:val="00497207"/>
    <w:rsid w:val="00497BD0"/>
    <w:rsid w:val="004A2FE8"/>
    <w:rsid w:val="004A3C0D"/>
    <w:rsid w:val="004A7DA4"/>
    <w:rsid w:val="004B55B3"/>
    <w:rsid w:val="004B6258"/>
    <w:rsid w:val="004B6623"/>
    <w:rsid w:val="004B7D87"/>
    <w:rsid w:val="004C0BBB"/>
    <w:rsid w:val="004C26F5"/>
    <w:rsid w:val="004C3692"/>
    <w:rsid w:val="004C4BDC"/>
    <w:rsid w:val="004C6CAF"/>
    <w:rsid w:val="004D1ACE"/>
    <w:rsid w:val="004D6EE5"/>
    <w:rsid w:val="004D7846"/>
    <w:rsid w:val="004D7B38"/>
    <w:rsid w:val="004E46FD"/>
    <w:rsid w:val="004E736E"/>
    <w:rsid w:val="004F26D6"/>
    <w:rsid w:val="004F46D0"/>
    <w:rsid w:val="004F557C"/>
    <w:rsid w:val="004F62EA"/>
    <w:rsid w:val="004F722F"/>
    <w:rsid w:val="00500CE5"/>
    <w:rsid w:val="00506EB1"/>
    <w:rsid w:val="00511352"/>
    <w:rsid w:val="0051199A"/>
    <w:rsid w:val="005120DD"/>
    <w:rsid w:val="00512559"/>
    <w:rsid w:val="00512AA9"/>
    <w:rsid w:val="00513AE4"/>
    <w:rsid w:val="005163C8"/>
    <w:rsid w:val="00524522"/>
    <w:rsid w:val="00525988"/>
    <w:rsid w:val="0052713B"/>
    <w:rsid w:val="0053074C"/>
    <w:rsid w:val="00531030"/>
    <w:rsid w:val="005448C4"/>
    <w:rsid w:val="005504A1"/>
    <w:rsid w:val="00550FFB"/>
    <w:rsid w:val="00552935"/>
    <w:rsid w:val="0055451F"/>
    <w:rsid w:val="00554D12"/>
    <w:rsid w:val="00555945"/>
    <w:rsid w:val="00556A02"/>
    <w:rsid w:val="00556A64"/>
    <w:rsid w:val="005605A2"/>
    <w:rsid w:val="00560674"/>
    <w:rsid w:val="00561B15"/>
    <w:rsid w:val="00566C0B"/>
    <w:rsid w:val="005752F3"/>
    <w:rsid w:val="00576AAB"/>
    <w:rsid w:val="00576F7F"/>
    <w:rsid w:val="00580044"/>
    <w:rsid w:val="0058357D"/>
    <w:rsid w:val="00590D75"/>
    <w:rsid w:val="00591772"/>
    <w:rsid w:val="00594CB2"/>
    <w:rsid w:val="00595937"/>
    <w:rsid w:val="005A1565"/>
    <w:rsid w:val="005A15AE"/>
    <w:rsid w:val="005A4C16"/>
    <w:rsid w:val="005A4FA1"/>
    <w:rsid w:val="005A6331"/>
    <w:rsid w:val="005B0632"/>
    <w:rsid w:val="005B2BF3"/>
    <w:rsid w:val="005B2FE1"/>
    <w:rsid w:val="005B4F11"/>
    <w:rsid w:val="005B6600"/>
    <w:rsid w:val="005C2712"/>
    <w:rsid w:val="005C469E"/>
    <w:rsid w:val="005C47E5"/>
    <w:rsid w:val="005C69E8"/>
    <w:rsid w:val="005D1662"/>
    <w:rsid w:val="005D3CAF"/>
    <w:rsid w:val="005D42A1"/>
    <w:rsid w:val="005D5264"/>
    <w:rsid w:val="005E1A81"/>
    <w:rsid w:val="005E2C75"/>
    <w:rsid w:val="005E7840"/>
    <w:rsid w:val="005E7BE8"/>
    <w:rsid w:val="005F1A7D"/>
    <w:rsid w:val="00601AC3"/>
    <w:rsid w:val="006021BC"/>
    <w:rsid w:val="0060604E"/>
    <w:rsid w:val="00610291"/>
    <w:rsid w:val="00610907"/>
    <w:rsid w:val="00610A5B"/>
    <w:rsid w:val="00616801"/>
    <w:rsid w:val="006222DB"/>
    <w:rsid w:val="00624F79"/>
    <w:rsid w:val="006336DA"/>
    <w:rsid w:val="00637464"/>
    <w:rsid w:val="006416CC"/>
    <w:rsid w:val="00641777"/>
    <w:rsid w:val="00644791"/>
    <w:rsid w:val="0064540D"/>
    <w:rsid w:val="006457B0"/>
    <w:rsid w:val="00645F72"/>
    <w:rsid w:val="00651C4A"/>
    <w:rsid w:val="00652D0A"/>
    <w:rsid w:val="00652EAE"/>
    <w:rsid w:val="00653418"/>
    <w:rsid w:val="00653CBB"/>
    <w:rsid w:val="00655D3D"/>
    <w:rsid w:val="00657152"/>
    <w:rsid w:val="006571DC"/>
    <w:rsid w:val="00657340"/>
    <w:rsid w:val="0066027F"/>
    <w:rsid w:val="00660C80"/>
    <w:rsid w:val="00665652"/>
    <w:rsid w:val="00666FF5"/>
    <w:rsid w:val="00674769"/>
    <w:rsid w:val="00674772"/>
    <w:rsid w:val="00674B96"/>
    <w:rsid w:val="00675FF0"/>
    <w:rsid w:val="006806ED"/>
    <w:rsid w:val="006821EC"/>
    <w:rsid w:val="0068224B"/>
    <w:rsid w:val="0068434E"/>
    <w:rsid w:val="00684CE4"/>
    <w:rsid w:val="00686F68"/>
    <w:rsid w:val="006908D8"/>
    <w:rsid w:val="0069737B"/>
    <w:rsid w:val="00697877"/>
    <w:rsid w:val="006A1BE1"/>
    <w:rsid w:val="006A34C0"/>
    <w:rsid w:val="006A36B7"/>
    <w:rsid w:val="006A6F6A"/>
    <w:rsid w:val="006A7055"/>
    <w:rsid w:val="006A7206"/>
    <w:rsid w:val="006B0087"/>
    <w:rsid w:val="006B0096"/>
    <w:rsid w:val="006B447C"/>
    <w:rsid w:val="006B60C6"/>
    <w:rsid w:val="006C2DEB"/>
    <w:rsid w:val="006D20B5"/>
    <w:rsid w:val="006D458D"/>
    <w:rsid w:val="006D5782"/>
    <w:rsid w:val="006D5B28"/>
    <w:rsid w:val="006D73B3"/>
    <w:rsid w:val="006D7406"/>
    <w:rsid w:val="006D7AC8"/>
    <w:rsid w:val="006E0C17"/>
    <w:rsid w:val="006E1886"/>
    <w:rsid w:val="006E263C"/>
    <w:rsid w:val="006E7607"/>
    <w:rsid w:val="006E7E8F"/>
    <w:rsid w:val="006F1489"/>
    <w:rsid w:val="006F2904"/>
    <w:rsid w:val="006F2A51"/>
    <w:rsid w:val="006F3B31"/>
    <w:rsid w:val="006F4802"/>
    <w:rsid w:val="006F54DE"/>
    <w:rsid w:val="006F6843"/>
    <w:rsid w:val="006F74A3"/>
    <w:rsid w:val="007002E5"/>
    <w:rsid w:val="00702D5B"/>
    <w:rsid w:val="00702FF2"/>
    <w:rsid w:val="00703431"/>
    <w:rsid w:val="00704768"/>
    <w:rsid w:val="007068F9"/>
    <w:rsid w:val="00706F60"/>
    <w:rsid w:val="0071137A"/>
    <w:rsid w:val="00711714"/>
    <w:rsid w:val="00711CD6"/>
    <w:rsid w:val="00717CF9"/>
    <w:rsid w:val="00717F1B"/>
    <w:rsid w:val="007208FD"/>
    <w:rsid w:val="00721561"/>
    <w:rsid w:val="00723D86"/>
    <w:rsid w:val="007242FF"/>
    <w:rsid w:val="007273C1"/>
    <w:rsid w:val="00727587"/>
    <w:rsid w:val="007358B6"/>
    <w:rsid w:val="00736237"/>
    <w:rsid w:val="00736E6A"/>
    <w:rsid w:val="00740897"/>
    <w:rsid w:val="00741059"/>
    <w:rsid w:val="00741ACB"/>
    <w:rsid w:val="00744497"/>
    <w:rsid w:val="00744B67"/>
    <w:rsid w:val="00750781"/>
    <w:rsid w:val="00751B2B"/>
    <w:rsid w:val="0075371F"/>
    <w:rsid w:val="007541DA"/>
    <w:rsid w:val="00755360"/>
    <w:rsid w:val="007563B3"/>
    <w:rsid w:val="00761790"/>
    <w:rsid w:val="0076382C"/>
    <w:rsid w:val="0076590E"/>
    <w:rsid w:val="00766699"/>
    <w:rsid w:val="007714F4"/>
    <w:rsid w:val="007763F3"/>
    <w:rsid w:val="00776983"/>
    <w:rsid w:val="00776C3F"/>
    <w:rsid w:val="00783726"/>
    <w:rsid w:val="00783BD5"/>
    <w:rsid w:val="00783FC6"/>
    <w:rsid w:val="00786C03"/>
    <w:rsid w:val="00786DC5"/>
    <w:rsid w:val="007879A3"/>
    <w:rsid w:val="00793008"/>
    <w:rsid w:val="007932F9"/>
    <w:rsid w:val="00794749"/>
    <w:rsid w:val="007966A1"/>
    <w:rsid w:val="007A1EAE"/>
    <w:rsid w:val="007A3285"/>
    <w:rsid w:val="007A3D3F"/>
    <w:rsid w:val="007A5F07"/>
    <w:rsid w:val="007B27C1"/>
    <w:rsid w:val="007B46D2"/>
    <w:rsid w:val="007C0498"/>
    <w:rsid w:val="007C08BA"/>
    <w:rsid w:val="007C1BE3"/>
    <w:rsid w:val="007C32E6"/>
    <w:rsid w:val="007C3402"/>
    <w:rsid w:val="007C362D"/>
    <w:rsid w:val="007C36CC"/>
    <w:rsid w:val="007D1B51"/>
    <w:rsid w:val="007D2408"/>
    <w:rsid w:val="007D2436"/>
    <w:rsid w:val="007D52C0"/>
    <w:rsid w:val="007D6467"/>
    <w:rsid w:val="007D7DE7"/>
    <w:rsid w:val="007E0602"/>
    <w:rsid w:val="007F0F74"/>
    <w:rsid w:val="007F451D"/>
    <w:rsid w:val="007F7CB9"/>
    <w:rsid w:val="00800AE0"/>
    <w:rsid w:val="00801C04"/>
    <w:rsid w:val="00802C49"/>
    <w:rsid w:val="00802F0F"/>
    <w:rsid w:val="00805549"/>
    <w:rsid w:val="0080590D"/>
    <w:rsid w:val="008113C4"/>
    <w:rsid w:val="0081521A"/>
    <w:rsid w:val="00817621"/>
    <w:rsid w:val="0082287E"/>
    <w:rsid w:val="00823788"/>
    <w:rsid w:val="00825A16"/>
    <w:rsid w:val="008307E3"/>
    <w:rsid w:val="00832DF4"/>
    <w:rsid w:val="00836A53"/>
    <w:rsid w:val="00837643"/>
    <w:rsid w:val="00841D2C"/>
    <w:rsid w:val="008468F4"/>
    <w:rsid w:val="008474FE"/>
    <w:rsid w:val="00852221"/>
    <w:rsid w:val="00860074"/>
    <w:rsid w:val="00860BB7"/>
    <w:rsid w:val="00865764"/>
    <w:rsid w:val="0086773D"/>
    <w:rsid w:val="0086776E"/>
    <w:rsid w:val="00867F37"/>
    <w:rsid w:val="00872213"/>
    <w:rsid w:val="00874E78"/>
    <w:rsid w:val="00875F3C"/>
    <w:rsid w:val="00886349"/>
    <w:rsid w:val="0089260D"/>
    <w:rsid w:val="00893B61"/>
    <w:rsid w:val="00895A95"/>
    <w:rsid w:val="008A18A1"/>
    <w:rsid w:val="008A1C17"/>
    <w:rsid w:val="008A1E2E"/>
    <w:rsid w:val="008A56AC"/>
    <w:rsid w:val="008B0C65"/>
    <w:rsid w:val="008B2CCD"/>
    <w:rsid w:val="008B7056"/>
    <w:rsid w:val="008C1B32"/>
    <w:rsid w:val="008C225E"/>
    <w:rsid w:val="008C452B"/>
    <w:rsid w:val="008C67AD"/>
    <w:rsid w:val="008C7E0E"/>
    <w:rsid w:val="008D2DFD"/>
    <w:rsid w:val="008D4282"/>
    <w:rsid w:val="008D62F6"/>
    <w:rsid w:val="008E0581"/>
    <w:rsid w:val="008E121E"/>
    <w:rsid w:val="008E1C7F"/>
    <w:rsid w:val="008E45E3"/>
    <w:rsid w:val="008E5915"/>
    <w:rsid w:val="008E5BCF"/>
    <w:rsid w:val="008E7A3F"/>
    <w:rsid w:val="008F0809"/>
    <w:rsid w:val="008F1CC1"/>
    <w:rsid w:val="008F4963"/>
    <w:rsid w:val="008F5185"/>
    <w:rsid w:val="00902E5A"/>
    <w:rsid w:val="00911C5E"/>
    <w:rsid w:val="009122C2"/>
    <w:rsid w:val="00912761"/>
    <w:rsid w:val="00912A45"/>
    <w:rsid w:val="00912E2C"/>
    <w:rsid w:val="00913F38"/>
    <w:rsid w:val="009150EE"/>
    <w:rsid w:val="00922E35"/>
    <w:rsid w:val="00925D50"/>
    <w:rsid w:val="00925D95"/>
    <w:rsid w:val="009268C2"/>
    <w:rsid w:val="009320AB"/>
    <w:rsid w:val="00936B65"/>
    <w:rsid w:val="0094652F"/>
    <w:rsid w:val="00946B6A"/>
    <w:rsid w:val="009503A4"/>
    <w:rsid w:val="00951B36"/>
    <w:rsid w:val="00956C84"/>
    <w:rsid w:val="00956DEC"/>
    <w:rsid w:val="00957E0D"/>
    <w:rsid w:val="00960F6A"/>
    <w:rsid w:val="00961A47"/>
    <w:rsid w:val="009634CE"/>
    <w:rsid w:val="00970C01"/>
    <w:rsid w:val="00973583"/>
    <w:rsid w:val="00974E0B"/>
    <w:rsid w:val="00977568"/>
    <w:rsid w:val="00982F69"/>
    <w:rsid w:val="009863A3"/>
    <w:rsid w:val="00986B52"/>
    <w:rsid w:val="009904E2"/>
    <w:rsid w:val="009912B6"/>
    <w:rsid w:val="0099300F"/>
    <w:rsid w:val="00997346"/>
    <w:rsid w:val="009974D0"/>
    <w:rsid w:val="009A235C"/>
    <w:rsid w:val="009A30C3"/>
    <w:rsid w:val="009A4BF9"/>
    <w:rsid w:val="009A4D11"/>
    <w:rsid w:val="009A5369"/>
    <w:rsid w:val="009B1CCA"/>
    <w:rsid w:val="009B33AA"/>
    <w:rsid w:val="009B4813"/>
    <w:rsid w:val="009B74F2"/>
    <w:rsid w:val="009B7C6B"/>
    <w:rsid w:val="009C0672"/>
    <w:rsid w:val="009C268F"/>
    <w:rsid w:val="009C525C"/>
    <w:rsid w:val="009C6103"/>
    <w:rsid w:val="009C7D53"/>
    <w:rsid w:val="009D3B64"/>
    <w:rsid w:val="009D7B68"/>
    <w:rsid w:val="009E00EA"/>
    <w:rsid w:val="009E258E"/>
    <w:rsid w:val="009E378C"/>
    <w:rsid w:val="009E7302"/>
    <w:rsid w:val="009E7E02"/>
    <w:rsid w:val="009E7E38"/>
    <w:rsid w:val="009E7FBD"/>
    <w:rsid w:val="009F2A29"/>
    <w:rsid w:val="009F41D1"/>
    <w:rsid w:val="009F62A8"/>
    <w:rsid w:val="009F6F46"/>
    <w:rsid w:val="00A00A44"/>
    <w:rsid w:val="00A00D66"/>
    <w:rsid w:val="00A02DFB"/>
    <w:rsid w:val="00A047B1"/>
    <w:rsid w:val="00A05089"/>
    <w:rsid w:val="00A064B4"/>
    <w:rsid w:val="00A06FEA"/>
    <w:rsid w:val="00A213F2"/>
    <w:rsid w:val="00A255C3"/>
    <w:rsid w:val="00A303A2"/>
    <w:rsid w:val="00A31899"/>
    <w:rsid w:val="00A31CB7"/>
    <w:rsid w:val="00A3312B"/>
    <w:rsid w:val="00A33D82"/>
    <w:rsid w:val="00A34880"/>
    <w:rsid w:val="00A372FD"/>
    <w:rsid w:val="00A375A6"/>
    <w:rsid w:val="00A40D5A"/>
    <w:rsid w:val="00A42448"/>
    <w:rsid w:val="00A43F7D"/>
    <w:rsid w:val="00A4516B"/>
    <w:rsid w:val="00A46F04"/>
    <w:rsid w:val="00A52851"/>
    <w:rsid w:val="00A56BA6"/>
    <w:rsid w:val="00A56FAB"/>
    <w:rsid w:val="00A61628"/>
    <w:rsid w:val="00A628DD"/>
    <w:rsid w:val="00A633BA"/>
    <w:rsid w:val="00A6450F"/>
    <w:rsid w:val="00A64722"/>
    <w:rsid w:val="00A6627D"/>
    <w:rsid w:val="00A67C19"/>
    <w:rsid w:val="00A70CE1"/>
    <w:rsid w:val="00A808BA"/>
    <w:rsid w:val="00A83E57"/>
    <w:rsid w:val="00A84546"/>
    <w:rsid w:val="00A857CD"/>
    <w:rsid w:val="00A877A5"/>
    <w:rsid w:val="00A907FE"/>
    <w:rsid w:val="00A9167C"/>
    <w:rsid w:val="00A949B0"/>
    <w:rsid w:val="00A94EC7"/>
    <w:rsid w:val="00A965ED"/>
    <w:rsid w:val="00A9686D"/>
    <w:rsid w:val="00AA0471"/>
    <w:rsid w:val="00AA36C5"/>
    <w:rsid w:val="00AA61CC"/>
    <w:rsid w:val="00AB186F"/>
    <w:rsid w:val="00AB26BD"/>
    <w:rsid w:val="00AB27C0"/>
    <w:rsid w:val="00AB4E5A"/>
    <w:rsid w:val="00AB67D3"/>
    <w:rsid w:val="00AC4059"/>
    <w:rsid w:val="00AC55A7"/>
    <w:rsid w:val="00AD13D5"/>
    <w:rsid w:val="00AD3AE5"/>
    <w:rsid w:val="00AD48ED"/>
    <w:rsid w:val="00AD768D"/>
    <w:rsid w:val="00AE0A3E"/>
    <w:rsid w:val="00AE45E9"/>
    <w:rsid w:val="00AE4AEE"/>
    <w:rsid w:val="00AE5649"/>
    <w:rsid w:val="00AF7EA1"/>
    <w:rsid w:val="00B01CCF"/>
    <w:rsid w:val="00B02BDB"/>
    <w:rsid w:val="00B04FCA"/>
    <w:rsid w:val="00B05F0B"/>
    <w:rsid w:val="00B13803"/>
    <w:rsid w:val="00B15F06"/>
    <w:rsid w:val="00B17A7D"/>
    <w:rsid w:val="00B26BC3"/>
    <w:rsid w:val="00B26F49"/>
    <w:rsid w:val="00B27844"/>
    <w:rsid w:val="00B36102"/>
    <w:rsid w:val="00B376CB"/>
    <w:rsid w:val="00B37CCB"/>
    <w:rsid w:val="00B46661"/>
    <w:rsid w:val="00B46A6F"/>
    <w:rsid w:val="00B46C8F"/>
    <w:rsid w:val="00B46FC8"/>
    <w:rsid w:val="00B51C8B"/>
    <w:rsid w:val="00B527C1"/>
    <w:rsid w:val="00B54F03"/>
    <w:rsid w:val="00B558AF"/>
    <w:rsid w:val="00B62F83"/>
    <w:rsid w:val="00B63340"/>
    <w:rsid w:val="00B63B59"/>
    <w:rsid w:val="00B6646C"/>
    <w:rsid w:val="00B70EC7"/>
    <w:rsid w:val="00B73E96"/>
    <w:rsid w:val="00B92B45"/>
    <w:rsid w:val="00B933CB"/>
    <w:rsid w:val="00B941DC"/>
    <w:rsid w:val="00B95FB6"/>
    <w:rsid w:val="00BA148D"/>
    <w:rsid w:val="00BA185B"/>
    <w:rsid w:val="00BA37BE"/>
    <w:rsid w:val="00BA38A9"/>
    <w:rsid w:val="00BA5CA2"/>
    <w:rsid w:val="00BA5E61"/>
    <w:rsid w:val="00BA605E"/>
    <w:rsid w:val="00BB6D05"/>
    <w:rsid w:val="00BC0543"/>
    <w:rsid w:val="00BC13A4"/>
    <w:rsid w:val="00BC23E2"/>
    <w:rsid w:val="00BC2EB6"/>
    <w:rsid w:val="00BC3D27"/>
    <w:rsid w:val="00BC44A2"/>
    <w:rsid w:val="00BC55BC"/>
    <w:rsid w:val="00BD2121"/>
    <w:rsid w:val="00BD43BD"/>
    <w:rsid w:val="00BD569A"/>
    <w:rsid w:val="00BD629A"/>
    <w:rsid w:val="00BF4891"/>
    <w:rsid w:val="00C00179"/>
    <w:rsid w:val="00C003B1"/>
    <w:rsid w:val="00C0084F"/>
    <w:rsid w:val="00C02AEE"/>
    <w:rsid w:val="00C06A0D"/>
    <w:rsid w:val="00C10CD3"/>
    <w:rsid w:val="00C1205D"/>
    <w:rsid w:val="00C1226B"/>
    <w:rsid w:val="00C13725"/>
    <w:rsid w:val="00C139DA"/>
    <w:rsid w:val="00C1435F"/>
    <w:rsid w:val="00C15D4A"/>
    <w:rsid w:val="00C163B3"/>
    <w:rsid w:val="00C213ED"/>
    <w:rsid w:val="00C21FD0"/>
    <w:rsid w:val="00C220D3"/>
    <w:rsid w:val="00C224A4"/>
    <w:rsid w:val="00C23AFF"/>
    <w:rsid w:val="00C2497B"/>
    <w:rsid w:val="00C3597A"/>
    <w:rsid w:val="00C36140"/>
    <w:rsid w:val="00C36498"/>
    <w:rsid w:val="00C369C6"/>
    <w:rsid w:val="00C37446"/>
    <w:rsid w:val="00C374A7"/>
    <w:rsid w:val="00C40639"/>
    <w:rsid w:val="00C415E5"/>
    <w:rsid w:val="00C42A0D"/>
    <w:rsid w:val="00C4656A"/>
    <w:rsid w:val="00C47A30"/>
    <w:rsid w:val="00C500BA"/>
    <w:rsid w:val="00C50277"/>
    <w:rsid w:val="00C50808"/>
    <w:rsid w:val="00C51206"/>
    <w:rsid w:val="00C55620"/>
    <w:rsid w:val="00C56291"/>
    <w:rsid w:val="00C577C2"/>
    <w:rsid w:val="00C578CC"/>
    <w:rsid w:val="00C61AE7"/>
    <w:rsid w:val="00C63495"/>
    <w:rsid w:val="00C6350A"/>
    <w:rsid w:val="00C64422"/>
    <w:rsid w:val="00C70455"/>
    <w:rsid w:val="00C70F09"/>
    <w:rsid w:val="00C713CE"/>
    <w:rsid w:val="00C761C4"/>
    <w:rsid w:val="00C8043C"/>
    <w:rsid w:val="00C94492"/>
    <w:rsid w:val="00C94A8F"/>
    <w:rsid w:val="00C9597E"/>
    <w:rsid w:val="00CA06BB"/>
    <w:rsid w:val="00CA0E35"/>
    <w:rsid w:val="00CA0F00"/>
    <w:rsid w:val="00CA3D02"/>
    <w:rsid w:val="00CA43AE"/>
    <w:rsid w:val="00CB0F14"/>
    <w:rsid w:val="00CB1A90"/>
    <w:rsid w:val="00CB7F14"/>
    <w:rsid w:val="00CC0DFE"/>
    <w:rsid w:val="00CC3710"/>
    <w:rsid w:val="00CD510B"/>
    <w:rsid w:val="00CD5EA4"/>
    <w:rsid w:val="00CD71BA"/>
    <w:rsid w:val="00CD72B0"/>
    <w:rsid w:val="00CE1AD5"/>
    <w:rsid w:val="00CE2785"/>
    <w:rsid w:val="00CE4B87"/>
    <w:rsid w:val="00CE4DFC"/>
    <w:rsid w:val="00CE6EC0"/>
    <w:rsid w:val="00CF233C"/>
    <w:rsid w:val="00CF2CB4"/>
    <w:rsid w:val="00CF31AB"/>
    <w:rsid w:val="00CF35BA"/>
    <w:rsid w:val="00CF3997"/>
    <w:rsid w:val="00D0232B"/>
    <w:rsid w:val="00D02C54"/>
    <w:rsid w:val="00D0585D"/>
    <w:rsid w:val="00D060B0"/>
    <w:rsid w:val="00D10EF2"/>
    <w:rsid w:val="00D140E9"/>
    <w:rsid w:val="00D1448A"/>
    <w:rsid w:val="00D15ADD"/>
    <w:rsid w:val="00D168C4"/>
    <w:rsid w:val="00D21436"/>
    <w:rsid w:val="00D23B6B"/>
    <w:rsid w:val="00D2680B"/>
    <w:rsid w:val="00D276A5"/>
    <w:rsid w:val="00D3311E"/>
    <w:rsid w:val="00D3387B"/>
    <w:rsid w:val="00D4365B"/>
    <w:rsid w:val="00D4398A"/>
    <w:rsid w:val="00D43AEB"/>
    <w:rsid w:val="00D45D83"/>
    <w:rsid w:val="00D50077"/>
    <w:rsid w:val="00D50891"/>
    <w:rsid w:val="00D52656"/>
    <w:rsid w:val="00D53183"/>
    <w:rsid w:val="00D54D25"/>
    <w:rsid w:val="00D563E7"/>
    <w:rsid w:val="00D628F0"/>
    <w:rsid w:val="00D62FE7"/>
    <w:rsid w:val="00D64FF0"/>
    <w:rsid w:val="00D653BA"/>
    <w:rsid w:val="00D65433"/>
    <w:rsid w:val="00D703A6"/>
    <w:rsid w:val="00D71AE3"/>
    <w:rsid w:val="00D7200E"/>
    <w:rsid w:val="00D72BBB"/>
    <w:rsid w:val="00D740E4"/>
    <w:rsid w:val="00D756D8"/>
    <w:rsid w:val="00D76882"/>
    <w:rsid w:val="00D77178"/>
    <w:rsid w:val="00D77568"/>
    <w:rsid w:val="00D8119E"/>
    <w:rsid w:val="00D81C5F"/>
    <w:rsid w:val="00D81CC4"/>
    <w:rsid w:val="00D8341D"/>
    <w:rsid w:val="00D85CD0"/>
    <w:rsid w:val="00D86631"/>
    <w:rsid w:val="00D93A9C"/>
    <w:rsid w:val="00D96135"/>
    <w:rsid w:val="00D96701"/>
    <w:rsid w:val="00DA2AA1"/>
    <w:rsid w:val="00DA4E8E"/>
    <w:rsid w:val="00DA587C"/>
    <w:rsid w:val="00DB01EA"/>
    <w:rsid w:val="00DB6BA9"/>
    <w:rsid w:val="00DC0ACC"/>
    <w:rsid w:val="00DC0C4A"/>
    <w:rsid w:val="00DC2342"/>
    <w:rsid w:val="00DC2359"/>
    <w:rsid w:val="00DC2AED"/>
    <w:rsid w:val="00DC34ED"/>
    <w:rsid w:val="00DC4900"/>
    <w:rsid w:val="00DC5604"/>
    <w:rsid w:val="00DD4F3C"/>
    <w:rsid w:val="00DD79F1"/>
    <w:rsid w:val="00DE3155"/>
    <w:rsid w:val="00DE5079"/>
    <w:rsid w:val="00DE74FF"/>
    <w:rsid w:val="00DF21B5"/>
    <w:rsid w:val="00DF22E5"/>
    <w:rsid w:val="00DF37BA"/>
    <w:rsid w:val="00DF5EA7"/>
    <w:rsid w:val="00DF5F21"/>
    <w:rsid w:val="00DF66A6"/>
    <w:rsid w:val="00DF7C46"/>
    <w:rsid w:val="00E004C7"/>
    <w:rsid w:val="00E00C1C"/>
    <w:rsid w:val="00E014F5"/>
    <w:rsid w:val="00E04482"/>
    <w:rsid w:val="00E04EDD"/>
    <w:rsid w:val="00E05279"/>
    <w:rsid w:val="00E06DB3"/>
    <w:rsid w:val="00E0736C"/>
    <w:rsid w:val="00E16328"/>
    <w:rsid w:val="00E16457"/>
    <w:rsid w:val="00E240FF"/>
    <w:rsid w:val="00E30E85"/>
    <w:rsid w:val="00E4099D"/>
    <w:rsid w:val="00E446A1"/>
    <w:rsid w:val="00E44892"/>
    <w:rsid w:val="00E50C25"/>
    <w:rsid w:val="00E51991"/>
    <w:rsid w:val="00E51F3C"/>
    <w:rsid w:val="00E53B76"/>
    <w:rsid w:val="00E54F44"/>
    <w:rsid w:val="00E60C1D"/>
    <w:rsid w:val="00E60E3A"/>
    <w:rsid w:val="00E612CD"/>
    <w:rsid w:val="00E61DFC"/>
    <w:rsid w:val="00E623D2"/>
    <w:rsid w:val="00E73C7D"/>
    <w:rsid w:val="00E766DC"/>
    <w:rsid w:val="00E8203D"/>
    <w:rsid w:val="00E83189"/>
    <w:rsid w:val="00E8451C"/>
    <w:rsid w:val="00E9152C"/>
    <w:rsid w:val="00E93F30"/>
    <w:rsid w:val="00E94D0E"/>
    <w:rsid w:val="00E96192"/>
    <w:rsid w:val="00EA1C7B"/>
    <w:rsid w:val="00EA3219"/>
    <w:rsid w:val="00EA5BE6"/>
    <w:rsid w:val="00EA7D23"/>
    <w:rsid w:val="00EB61DE"/>
    <w:rsid w:val="00EB75E2"/>
    <w:rsid w:val="00EC25AA"/>
    <w:rsid w:val="00ED38D2"/>
    <w:rsid w:val="00ED53E4"/>
    <w:rsid w:val="00ED5943"/>
    <w:rsid w:val="00ED76E5"/>
    <w:rsid w:val="00EE0359"/>
    <w:rsid w:val="00EF4A8F"/>
    <w:rsid w:val="00EF4D43"/>
    <w:rsid w:val="00F0012C"/>
    <w:rsid w:val="00F01BAF"/>
    <w:rsid w:val="00F03038"/>
    <w:rsid w:val="00F03FEB"/>
    <w:rsid w:val="00F04816"/>
    <w:rsid w:val="00F056C7"/>
    <w:rsid w:val="00F06D46"/>
    <w:rsid w:val="00F07F0E"/>
    <w:rsid w:val="00F119DC"/>
    <w:rsid w:val="00F13144"/>
    <w:rsid w:val="00F15595"/>
    <w:rsid w:val="00F16A0B"/>
    <w:rsid w:val="00F17C4E"/>
    <w:rsid w:val="00F251E4"/>
    <w:rsid w:val="00F261E2"/>
    <w:rsid w:val="00F301A0"/>
    <w:rsid w:val="00F30D0E"/>
    <w:rsid w:val="00F310BB"/>
    <w:rsid w:val="00F32322"/>
    <w:rsid w:val="00F339FB"/>
    <w:rsid w:val="00F34F90"/>
    <w:rsid w:val="00F36863"/>
    <w:rsid w:val="00F37A56"/>
    <w:rsid w:val="00F4183F"/>
    <w:rsid w:val="00F42083"/>
    <w:rsid w:val="00F42FCC"/>
    <w:rsid w:val="00F5119A"/>
    <w:rsid w:val="00F51357"/>
    <w:rsid w:val="00F5170E"/>
    <w:rsid w:val="00F51EE8"/>
    <w:rsid w:val="00F548EC"/>
    <w:rsid w:val="00F54E24"/>
    <w:rsid w:val="00F56C36"/>
    <w:rsid w:val="00F706B8"/>
    <w:rsid w:val="00F71198"/>
    <w:rsid w:val="00F75B3E"/>
    <w:rsid w:val="00F7624A"/>
    <w:rsid w:val="00F76D65"/>
    <w:rsid w:val="00F80845"/>
    <w:rsid w:val="00F80CEC"/>
    <w:rsid w:val="00F8190B"/>
    <w:rsid w:val="00F8330B"/>
    <w:rsid w:val="00F91383"/>
    <w:rsid w:val="00F93EF2"/>
    <w:rsid w:val="00F94AC4"/>
    <w:rsid w:val="00F95105"/>
    <w:rsid w:val="00F96811"/>
    <w:rsid w:val="00F9760C"/>
    <w:rsid w:val="00FA27B1"/>
    <w:rsid w:val="00FA4320"/>
    <w:rsid w:val="00FB162A"/>
    <w:rsid w:val="00FB3639"/>
    <w:rsid w:val="00FB53C9"/>
    <w:rsid w:val="00FB557E"/>
    <w:rsid w:val="00FB6A48"/>
    <w:rsid w:val="00FC1DB7"/>
    <w:rsid w:val="00FC3078"/>
    <w:rsid w:val="00FC4F14"/>
    <w:rsid w:val="00FC5E68"/>
    <w:rsid w:val="00FD0885"/>
    <w:rsid w:val="00FD1AEF"/>
    <w:rsid w:val="00FD357E"/>
    <w:rsid w:val="00FD3824"/>
    <w:rsid w:val="00FD61E4"/>
    <w:rsid w:val="00FD734F"/>
    <w:rsid w:val="00FE032C"/>
    <w:rsid w:val="00FE073B"/>
    <w:rsid w:val="00FE1797"/>
    <w:rsid w:val="00FE1919"/>
    <w:rsid w:val="00FE3BCA"/>
    <w:rsid w:val="00FE50A5"/>
    <w:rsid w:val="00FE6B2A"/>
    <w:rsid w:val="00FF3692"/>
    <w:rsid w:val="00FF4399"/>
    <w:rsid w:val="00FF6322"/>
    <w:rsid w:val="00FF725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F1F1398"/>
  <w15:docId w15:val="{DF148CB9-2598-BB44-BAB9-E176A7A0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semiHidden="1" w:uiPriority="99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5451F"/>
    <w:pPr>
      <w:spacing w:line="360" w:lineRule="atLeast"/>
    </w:pPr>
    <w:rPr>
      <w:rFonts w:ascii="Verdana" w:hAnsi="Verdana"/>
      <w:sz w:val="22"/>
    </w:rPr>
  </w:style>
  <w:style w:type="paragraph" w:styleId="berschrift1">
    <w:name w:val="heading 1"/>
    <w:basedOn w:val="TitelI"/>
    <w:next w:val="Standard"/>
    <w:link w:val="berschrift1Zchn"/>
    <w:qFormat/>
    <w:rsid w:val="0039139B"/>
    <w:pPr>
      <w:tabs>
        <w:tab w:val="left" w:pos="360"/>
      </w:tabs>
      <w:spacing w:before="240" w:line="360" w:lineRule="atLeast"/>
      <w:outlineLvl w:val="0"/>
    </w:pPr>
  </w:style>
  <w:style w:type="paragraph" w:styleId="berschrift2">
    <w:name w:val="heading 2"/>
    <w:basedOn w:val="Standard"/>
    <w:next w:val="Standard"/>
    <w:link w:val="berschrift2Zchn"/>
    <w:autoRedefine/>
    <w:qFormat/>
    <w:rsid w:val="00BF4891"/>
    <w:pPr>
      <w:spacing w:before="240" w:after="120" w:line="240" w:lineRule="auto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39139B"/>
    <w:pPr>
      <w:keepNext/>
      <w:spacing w:before="120"/>
      <w:ind w:left="284" w:hanging="284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I">
    <w:name w:val="Titel I"/>
    <w:rsid w:val="00C139DA"/>
    <w:pPr>
      <w:spacing w:line="480" w:lineRule="atLeast"/>
      <w:jc w:val="center"/>
    </w:pPr>
    <w:rPr>
      <w:rFonts w:ascii="Verdana" w:hAnsi="Verdana"/>
      <w:b/>
      <w:sz w:val="36"/>
    </w:rPr>
  </w:style>
  <w:style w:type="paragraph" w:styleId="Endnotentext">
    <w:name w:val="endnote text"/>
    <w:basedOn w:val="Standard"/>
    <w:rsid w:val="0039139B"/>
    <w:rPr>
      <w:sz w:val="20"/>
    </w:rPr>
  </w:style>
  <w:style w:type="paragraph" w:styleId="Verzeichnis8">
    <w:name w:val="toc 8"/>
    <w:basedOn w:val="Standard"/>
    <w:next w:val="Standard"/>
    <w:rsid w:val="0039139B"/>
    <w:pPr>
      <w:tabs>
        <w:tab w:val="right" w:leader="dot" w:pos="9072"/>
      </w:tabs>
      <w:ind w:left="1680"/>
    </w:pPr>
  </w:style>
  <w:style w:type="paragraph" w:styleId="Verzeichnis7">
    <w:name w:val="toc 7"/>
    <w:basedOn w:val="Standard"/>
    <w:next w:val="Standard"/>
    <w:rsid w:val="0039139B"/>
    <w:pPr>
      <w:tabs>
        <w:tab w:val="right" w:leader="dot" w:pos="9072"/>
      </w:tabs>
      <w:ind w:left="1440"/>
    </w:pPr>
  </w:style>
  <w:style w:type="paragraph" w:styleId="Verzeichnis6">
    <w:name w:val="toc 6"/>
    <w:basedOn w:val="Standard"/>
    <w:next w:val="Standard"/>
    <w:rsid w:val="0039139B"/>
    <w:pPr>
      <w:tabs>
        <w:tab w:val="right" w:leader="dot" w:pos="9072"/>
      </w:tabs>
      <w:ind w:left="1200"/>
    </w:pPr>
  </w:style>
  <w:style w:type="paragraph" w:styleId="Verzeichnis5">
    <w:name w:val="toc 5"/>
    <w:basedOn w:val="Standard"/>
    <w:next w:val="Standard"/>
    <w:rsid w:val="0039139B"/>
    <w:pPr>
      <w:tabs>
        <w:tab w:val="right" w:leader="dot" w:pos="9072"/>
      </w:tabs>
      <w:ind w:left="960"/>
    </w:pPr>
  </w:style>
  <w:style w:type="paragraph" w:styleId="Verzeichnis4">
    <w:name w:val="toc 4"/>
    <w:basedOn w:val="Standard"/>
    <w:next w:val="Standard"/>
    <w:rsid w:val="0039139B"/>
    <w:pPr>
      <w:tabs>
        <w:tab w:val="right" w:leader="dot" w:pos="9072"/>
      </w:tabs>
      <w:ind w:left="720"/>
    </w:pPr>
  </w:style>
  <w:style w:type="paragraph" w:styleId="Verzeichnis3">
    <w:name w:val="toc 3"/>
    <w:basedOn w:val="Standard"/>
    <w:next w:val="Standard"/>
    <w:rsid w:val="0039139B"/>
    <w:pPr>
      <w:tabs>
        <w:tab w:val="right" w:leader="dot" w:pos="9072"/>
      </w:tabs>
      <w:ind w:left="480"/>
    </w:pPr>
  </w:style>
  <w:style w:type="paragraph" w:styleId="Verzeichnis2">
    <w:name w:val="toc 2"/>
    <w:basedOn w:val="Standard"/>
    <w:next w:val="Standard"/>
    <w:uiPriority w:val="39"/>
    <w:rsid w:val="0039139B"/>
    <w:pPr>
      <w:tabs>
        <w:tab w:val="right" w:leader="dot" w:pos="9072"/>
      </w:tabs>
      <w:ind w:left="240"/>
    </w:pPr>
  </w:style>
  <w:style w:type="paragraph" w:styleId="Verzeichnis1">
    <w:name w:val="toc 1"/>
    <w:basedOn w:val="Standard"/>
    <w:next w:val="Standard"/>
    <w:uiPriority w:val="39"/>
    <w:rsid w:val="003A5055"/>
    <w:pPr>
      <w:tabs>
        <w:tab w:val="left" w:pos="567"/>
        <w:tab w:val="left" w:pos="1488"/>
        <w:tab w:val="right" w:leader="dot" w:pos="9072"/>
      </w:tabs>
      <w:spacing w:line="560" w:lineRule="atLeast"/>
      <w:ind w:right="850"/>
    </w:pPr>
  </w:style>
  <w:style w:type="paragraph" w:styleId="Fuzeile">
    <w:name w:val="footer"/>
    <w:basedOn w:val="Standard"/>
    <w:link w:val="FuzeileZchn"/>
    <w:uiPriority w:val="99"/>
    <w:rsid w:val="0039139B"/>
    <w:pPr>
      <w:tabs>
        <w:tab w:val="center" w:pos="4819"/>
        <w:tab w:val="right" w:pos="9071"/>
      </w:tabs>
      <w:spacing w:line="320" w:lineRule="atLeast"/>
    </w:pPr>
  </w:style>
  <w:style w:type="paragraph" w:styleId="Kopfzeile">
    <w:name w:val="header"/>
    <w:basedOn w:val="Standard"/>
    <w:link w:val="KopfzeileZchn"/>
    <w:rsid w:val="0039139B"/>
    <w:pPr>
      <w:tabs>
        <w:tab w:val="center" w:pos="4819"/>
        <w:tab w:val="right" w:pos="9071"/>
      </w:tabs>
      <w:spacing w:line="320" w:lineRule="atLeast"/>
    </w:pPr>
  </w:style>
  <w:style w:type="paragraph" w:styleId="Verzeichnis9">
    <w:name w:val="toc 9"/>
    <w:basedOn w:val="Standard"/>
    <w:next w:val="Standard"/>
    <w:rsid w:val="0039139B"/>
    <w:pPr>
      <w:tabs>
        <w:tab w:val="right" w:leader="dot" w:pos="9072"/>
      </w:tabs>
      <w:ind w:left="1920"/>
    </w:pPr>
  </w:style>
  <w:style w:type="character" w:styleId="Seitenzahl">
    <w:name w:val="page number"/>
    <w:basedOn w:val="Absatz-Standardschriftart"/>
    <w:rsid w:val="0039139B"/>
  </w:style>
  <w:style w:type="paragraph" w:customStyle="1" w:styleId="TitelII">
    <w:name w:val="Titel II"/>
    <w:link w:val="TitelIIZchn"/>
    <w:rsid w:val="00C139DA"/>
    <w:pPr>
      <w:jc w:val="center"/>
    </w:pPr>
    <w:rPr>
      <w:rFonts w:ascii="Verdana" w:hAnsi="Verdana"/>
      <w:b/>
      <w:sz w:val="24"/>
    </w:rPr>
  </w:style>
  <w:style w:type="paragraph" w:customStyle="1" w:styleId="KopftextB">
    <w:name w:val="Kopftext B"/>
    <w:rsid w:val="0039139B"/>
    <w:pPr>
      <w:jc w:val="right"/>
    </w:pPr>
    <w:rPr>
      <w:smallCaps/>
    </w:rPr>
  </w:style>
  <w:style w:type="paragraph" w:customStyle="1" w:styleId="Fragen">
    <w:name w:val="Fragen"/>
    <w:rsid w:val="0039139B"/>
    <w:pPr>
      <w:jc w:val="center"/>
    </w:pPr>
    <w:rPr>
      <w:b/>
      <w:sz w:val="36"/>
    </w:rPr>
  </w:style>
  <w:style w:type="paragraph" w:customStyle="1" w:styleId="Beschriftung1">
    <w:name w:val="Beschriftung1"/>
    <w:basedOn w:val="Standard"/>
    <w:next w:val="Standard"/>
    <w:rsid w:val="0039139B"/>
    <w:pPr>
      <w:spacing w:line="320" w:lineRule="atLeast"/>
    </w:pPr>
  </w:style>
  <w:style w:type="paragraph" w:customStyle="1" w:styleId="BeschriftungChprakt">
    <w:name w:val="Beschriftung Ch.prakt."/>
    <w:basedOn w:val="Standard"/>
    <w:next w:val="Standard"/>
    <w:rsid w:val="0039139B"/>
    <w:pPr>
      <w:framePr w:w="2260" w:hSpace="180" w:vSpace="180" w:wrap="auto" w:vAnchor="page" w:hAnchor="margin" w:xAlign="right" w:y="7353"/>
      <w:spacing w:line="320" w:lineRule="atLeast"/>
    </w:pPr>
    <w:rPr>
      <w:b/>
      <w:sz w:val="18"/>
    </w:rPr>
  </w:style>
  <w:style w:type="paragraph" w:customStyle="1" w:styleId="Abb">
    <w:name w:val="Abb"/>
    <w:basedOn w:val="Standard"/>
    <w:rsid w:val="0039139B"/>
    <w:pPr>
      <w:framePr w:w="3320" w:hSpace="180" w:vSpace="180" w:wrap="auto" w:vAnchor="page" w:hAnchor="text" w:y="8644"/>
      <w:tabs>
        <w:tab w:val="left" w:pos="-1440"/>
        <w:tab w:val="left" w:pos="-720"/>
        <w:tab w:val="left" w:pos="1440"/>
        <w:tab w:val="left" w:pos="2160"/>
        <w:tab w:val="left" w:pos="288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100" w:line="320" w:lineRule="atLeast"/>
      <w:ind w:left="760" w:hanging="760"/>
      <w:jc w:val="both"/>
    </w:pPr>
    <w:rPr>
      <w:rFonts w:ascii="N Helvetica Narrow" w:hAnsi="N Helvetica Narrow"/>
      <w:b/>
      <w:sz w:val="18"/>
    </w:rPr>
  </w:style>
  <w:style w:type="paragraph" w:customStyle="1" w:styleId="AbbTitel">
    <w:name w:val="Abb.Titel"/>
    <w:rsid w:val="0039139B"/>
    <w:rPr>
      <w:sz w:val="18"/>
    </w:rPr>
  </w:style>
  <w:style w:type="paragraph" w:customStyle="1" w:styleId="Abb2">
    <w:name w:val="Abb2"/>
    <w:basedOn w:val="Abb"/>
    <w:rsid w:val="0039139B"/>
    <w:pPr>
      <w:framePr w:w="0" w:hSpace="0" w:vSpace="0" w:wrap="auto" w:vAnchor="margin" w:yAlign="inline"/>
    </w:pPr>
  </w:style>
  <w:style w:type="paragraph" w:customStyle="1" w:styleId="Buchtitel1">
    <w:name w:val="Buchtitel1"/>
    <w:rsid w:val="0039139B"/>
    <w:rPr>
      <w:i/>
      <w:sz w:val="24"/>
    </w:rPr>
  </w:style>
  <w:style w:type="paragraph" w:customStyle="1" w:styleId="Definition">
    <w:name w:val="Definition"/>
    <w:rsid w:val="0039139B"/>
    <w:rPr>
      <w:sz w:val="18"/>
    </w:rPr>
  </w:style>
  <w:style w:type="paragraph" w:customStyle="1" w:styleId="Fussnote">
    <w:name w:val="Fussnote"/>
    <w:rsid w:val="0039139B"/>
  </w:style>
  <w:style w:type="paragraph" w:customStyle="1" w:styleId="Graphopt">
    <w:name w:val="Graphopt"/>
    <w:rsid w:val="0039139B"/>
    <w:rPr>
      <w:sz w:val="24"/>
    </w:rPr>
  </w:style>
  <w:style w:type="paragraph" w:customStyle="1" w:styleId="kopfprak">
    <w:name w:val="kopfprak"/>
    <w:rsid w:val="0039139B"/>
    <w:pPr>
      <w:spacing w:line="360" w:lineRule="atLeast"/>
    </w:pPr>
  </w:style>
  <w:style w:type="paragraph" w:customStyle="1" w:styleId="MarkInhalt">
    <w:name w:val="MarkInhalt"/>
    <w:rsid w:val="0039139B"/>
    <w:rPr>
      <w:sz w:val="24"/>
    </w:rPr>
  </w:style>
  <w:style w:type="paragraph" w:customStyle="1" w:styleId="RAHMEN">
    <w:name w:val="RAHMEN"/>
    <w:rsid w:val="0039139B"/>
    <w:pPr>
      <w:jc w:val="right"/>
    </w:pPr>
    <w:rPr>
      <w:sz w:val="18"/>
    </w:rPr>
  </w:style>
  <w:style w:type="paragraph" w:customStyle="1" w:styleId="Titel1">
    <w:name w:val="Titel 1"/>
    <w:rsid w:val="00C139DA"/>
    <w:pPr>
      <w:jc w:val="center"/>
    </w:pPr>
    <w:rPr>
      <w:rFonts w:ascii="Verdana" w:hAnsi="Verdana"/>
      <w:b/>
      <w:bCs/>
      <w:sz w:val="24"/>
      <w:szCs w:val="24"/>
    </w:rPr>
  </w:style>
  <w:style w:type="paragraph" w:customStyle="1" w:styleId="Titel2">
    <w:name w:val="Titel 2"/>
    <w:rsid w:val="001B6FAB"/>
    <w:pPr>
      <w:tabs>
        <w:tab w:val="left" w:pos="300"/>
      </w:tabs>
      <w:spacing w:before="240"/>
      <w:jc w:val="center"/>
    </w:pPr>
    <w:rPr>
      <w:rFonts w:ascii="Verdana" w:hAnsi="Verdana"/>
      <w:b/>
      <w:sz w:val="36"/>
    </w:rPr>
  </w:style>
  <w:style w:type="paragraph" w:customStyle="1" w:styleId="Titel3">
    <w:name w:val="Titel 3"/>
    <w:rsid w:val="00463888"/>
    <w:rPr>
      <w:rFonts w:ascii="Verdana" w:hAnsi="Verdana"/>
      <w:b/>
      <w:sz w:val="28"/>
    </w:rPr>
  </w:style>
  <w:style w:type="paragraph" w:customStyle="1" w:styleId="TitelIII">
    <w:name w:val="Titel III"/>
    <w:rsid w:val="00C139DA"/>
    <w:rPr>
      <w:rFonts w:ascii="Verdana" w:hAnsi="Verdana"/>
      <w:b/>
      <w:i/>
      <w:sz w:val="24"/>
    </w:rPr>
  </w:style>
  <w:style w:type="paragraph" w:customStyle="1" w:styleId="Versuch">
    <w:name w:val="Versuch"/>
    <w:rsid w:val="0039139B"/>
    <w:pPr>
      <w:ind w:left="2880"/>
    </w:pPr>
    <w:rPr>
      <w:b/>
      <w:i/>
      <w:sz w:val="24"/>
    </w:rPr>
  </w:style>
  <w:style w:type="paragraph" w:customStyle="1" w:styleId="WFKMMC">
    <w:name w:val="WFK MMC"/>
    <w:rsid w:val="0039139B"/>
    <w:pPr>
      <w:spacing w:line="360" w:lineRule="atLeast"/>
    </w:pPr>
    <w:rPr>
      <w:sz w:val="24"/>
    </w:rPr>
  </w:style>
  <w:style w:type="paragraph" w:customStyle="1" w:styleId="WPDefaults">
    <w:name w:val="WP Defaults"/>
    <w:rsid w:val="0039139B"/>
    <w:pPr>
      <w:tabs>
        <w:tab w:val="left" w:pos="432"/>
      </w:tabs>
      <w:jc w:val="both"/>
    </w:pPr>
    <w:rPr>
      <w:rFonts w:ascii="Courier" w:hAnsi="Courier"/>
      <w:sz w:val="24"/>
    </w:rPr>
  </w:style>
  <w:style w:type="paragraph" w:customStyle="1" w:styleId="Zitat1">
    <w:name w:val="Zitat1"/>
    <w:rsid w:val="0039139B"/>
    <w:rPr>
      <w:i/>
      <w:sz w:val="24"/>
    </w:rPr>
  </w:style>
  <w:style w:type="paragraph" w:customStyle="1" w:styleId="Abbbeschriftung">
    <w:name w:val="Abb.beschriftung"/>
    <w:basedOn w:val="Standard"/>
    <w:rsid w:val="0039139B"/>
    <w:pPr>
      <w:framePr w:hSpace="454" w:vSpace="454" w:wrap="auto" w:hAnchor="page" w:x="5910"/>
      <w:tabs>
        <w:tab w:val="left" w:pos="1190"/>
      </w:tabs>
      <w:spacing w:before="120" w:line="240" w:lineRule="auto"/>
      <w:ind w:left="851" w:hanging="851"/>
      <w:jc w:val="both"/>
    </w:pPr>
    <w:rPr>
      <w:b/>
      <w:sz w:val="18"/>
    </w:rPr>
  </w:style>
  <w:style w:type="paragraph" w:customStyle="1" w:styleId="OmniPage1">
    <w:name w:val="OmniPage #1"/>
    <w:rsid w:val="0039139B"/>
    <w:pPr>
      <w:tabs>
        <w:tab w:val="right" w:pos="5508"/>
      </w:tabs>
    </w:pPr>
    <w:rPr>
      <w:rFonts w:ascii="Chicago" w:hAnsi="Chicago"/>
      <w:sz w:val="8"/>
    </w:rPr>
  </w:style>
  <w:style w:type="paragraph" w:customStyle="1" w:styleId="OmniPage2">
    <w:name w:val="OmniPage #2"/>
    <w:rsid w:val="0039139B"/>
    <w:pPr>
      <w:tabs>
        <w:tab w:val="left" w:pos="85"/>
        <w:tab w:val="right" w:pos="1660"/>
      </w:tabs>
    </w:pPr>
    <w:rPr>
      <w:rFonts w:ascii="Chicago" w:hAnsi="Chicago"/>
      <w:sz w:val="8"/>
    </w:rPr>
  </w:style>
  <w:style w:type="paragraph" w:customStyle="1" w:styleId="OmniPage3">
    <w:name w:val="OmniPage #3"/>
    <w:rsid w:val="0039139B"/>
    <w:pPr>
      <w:tabs>
        <w:tab w:val="right" w:pos="9246"/>
      </w:tabs>
    </w:pPr>
    <w:rPr>
      <w:rFonts w:ascii="Chicago" w:hAnsi="Chicago"/>
      <w:sz w:val="8"/>
    </w:rPr>
  </w:style>
  <w:style w:type="paragraph" w:customStyle="1" w:styleId="OmniPage4">
    <w:name w:val="OmniPage #4"/>
    <w:rsid w:val="0039139B"/>
    <w:pPr>
      <w:tabs>
        <w:tab w:val="right" w:pos="4031"/>
      </w:tabs>
    </w:pPr>
    <w:rPr>
      <w:rFonts w:ascii="Chicago" w:hAnsi="Chicago"/>
      <w:sz w:val="8"/>
    </w:rPr>
  </w:style>
  <w:style w:type="paragraph" w:customStyle="1" w:styleId="OmniPage5">
    <w:name w:val="OmniPage #5"/>
    <w:rsid w:val="0039139B"/>
    <w:pPr>
      <w:tabs>
        <w:tab w:val="right" w:pos="7645"/>
      </w:tabs>
    </w:pPr>
    <w:rPr>
      <w:rFonts w:ascii="Chicago" w:hAnsi="Chicago"/>
      <w:sz w:val="8"/>
    </w:rPr>
  </w:style>
  <w:style w:type="paragraph" w:customStyle="1" w:styleId="OmniPage6">
    <w:name w:val="OmniPage #6"/>
    <w:rsid w:val="0039139B"/>
    <w:pPr>
      <w:tabs>
        <w:tab w:val="right" w:pos="9682"/>
      </w:tabs>
    </w:pPr>
    <w:rPr>
      <w:rFonts w:ascii="Chicago" w:hAnsi="Chicago"/>
      <w:sz w:val="8"/>
    </w:rPr>
  </w:style>
  <w:style w:type="paragraph" w:customStyle="1" w:styleId="OmniPage7">
    <w:name w:val="OmniPage #7"/>
    <w:rsid w:val="0039139B"/>
    <w:pPr>
      <w:tabs>
        <w:tab w:val="right" w:pos="2672"/>
      </w:tabs>
    </w:pPr>
    <w:rPr>
      <w:rFonts w:ascii="Chicago" w:hAnsi="Chicago"/>
      <w:sz w:val="8"/>
    </w:rPr>
  </w:style>
  <w:style w:type="paragraph" w:customStyle="1" w:styleId="OmniPage8">
    <w:name w:val="OmniPage #8"/>
    <w:rsid w:val="0039139B"/>
    <w:pPr>
      <w:tabs>
        <w:tab w:val="right" w:pos="8245"/>
      </w:tabs>
    </w:pPr>
    <w:rPr>
      <w:rFonts w:ascii="Chicago" w:hAnsi="Chicago"/>
      <w:sz w:val="8"/>
    </w:rPr>
  </w:style>
  <w:style w:type="paragraph" w:customStyle="1" w:styleId="OmniPage9">
    <w:name w:val="OmniPage #9"/>
    <w:rsid w:val="0039139B"/>
    <w:pPr>
      <w:tabs>
        <w:tab w:val="right" w:pos="6520"/>
      </w:tabs>
      <w:ind w:right="3162"/>
    </w:pPr>
    <w:rPr>
      <w:rFonts w:ascii="Chicago" w:hAnsi="Chicago"/>
      <w:sz w:val="8"/>
    </w:rPr>
  </w:style>
  <w:style w:type="paragraph" w:customStyle="1" w:styleId="OmniPage10">
    <w:name w:val="OmniPage #10"/>
    <w:rsid w:val="0039139B"/>
    <w:pPr>
      <w:tabs>
        <w:tab w:val="right" w:pos="9622"/>
      </w:tabs>
      <w:ind w:right="60"/>
    </w:pPr>
    <w:rPr>
      <w:rFonts w:ascii="Chicago" w:hAnsi="Chicago"/>
      <w:sz w:val="8"/>
    </w:rPr>
  </w:style>
  <w:style w:type="paragraph" w:customStyle="1" w:styleId="OmniPage11">
    <w:name w:val="OmniPage #11"/>
    <w:rsid w:val="0039139B"/>
    <w:pPr>
      <w:tabs>
        <w:tab w:val="right" w:pos="2313"/>
      </w:tabs>
    </w:pPr>
    <w:rPr>
      <w:rFonts w:ascii="Chicago" w:hAnsi="Chicago"/>
      <w:sz w:val="8"/>
    </w:rPr>
  </w:style>
  <w:style w:type="paragraph" w:customStyle="1" w:styleId="OmniPage12">
    <w:name w:val="OmniPage #12"/>
    <w:rsid w:val="0039139B"/>
    <w:pPr>
      <w:tabs>
        <w:tab w:val="right" w:pos="9556"/>
      </w:tabs>
      <w:ind w:right="126"/>
    </w:pPr>
    <w:rPr>
      <w:rFonts w:ascii="Chicago" w:hAnsi="Chicago"/>
      <w:sz w:val="8"/>
    </w:rPr>
  </w:style>
  <w:style w:type="paragraph" w:customStyle="1" w:styleId="OmniPage13">
    <w:name w:val="OmniPage #13"/>
    <w:rsid w:val="0039139B"/>
    <w:pPr>
      <w:tabs>
        <w:tab w:val="left" w:pos="108"/>
        <w:tab w:val="left" w:pos="562"/>
        <w:tab w:val="left" w:pos="2920"/>
        <w:tab w:val="left" w:pos="4027"/>
        <w:tab w:val="right" w:pos="6162"/>
      </w:tabs>
    </w:pPr>
    <w:rPr>
      <w:rFonts w:ascii="Chicago" w:hAnsi="Chicago"/>
      <w:sz w:val="8"/>
    </w:rPr>
  </w:style>
  <w:style w:type="paragraph" w:customStyle="1" w:styleId="OmniPage14">
    <w:name w:val="OmniPage #14"/>
    <w:rsid w:val="0039139B"/>
    <w:pPr>
      <w:tabs>
        <w:tab w:val="right" w:pos="9398"/>
      </w:tabs>
      <w:ind w:right="284"/>
    </w:pPr>
    <w:rPr>
      <w:rFonts w:ascii="Chicago" w:hAnsi="Chicago"/>
      <w:sz w:val="8"/>
    </w:rPr>
  </w:style>
  <w:style w:type="paragraph" w:customStyle="1" w:styleId="a">
    <w:name w:val=""/>
    <w:basedOn w:val="Standard"/>
    <w:rsid w:val="0039139B"/>
    <w:pPr>
      <w:spacing w:line="300" w:lineRule="atLeast"/>
    </w:pPr>
  </w:style>
  <w:style w:type="character" w:styleId="Hyperlink">
    <w:name w:val="Hyperlink"/>
    <w:uiPriority w:val="99"/>
    <w:rsid w:val="0039139B"/>
    <w:rPr>
      <w:color w:val="0000FF"/>
      <w:u w:val="single"/>
    </w:rPr>
  </w:style>
  <w:style w:type="character" w:styleId="BesuchterLink">
    <w:name w:val="FollowedHyperlink"/>
    <w:rsid w:val="0039139B"/>
    <w:rPr>
      <w:color w:val="800080"/>
      <w:u w:val="single"/>
    </w:rPr>
  </w:style>
  <w:style w:type="paragraph" w:styleId="Textkrper">
    <w:name w:val="Body Text"/>
    <w:basedOn w:val="Standard"/>
    <w:rsid w:val="0039139B"/>
    <w:pPr>
      <w:spacing w:line="240" w:lineRule="auto"/>
    </w:pPr>
    <w:rPr>
      <w:rFonts w:ascii="Times New Roman" w:hAnsi="Times New Roman"/>
    </w:rPr>
  </w:style>
  <w:style w:type="paragraph" w:customStyle="1" w:styleId="Gerte">
    <w:name w:val="Geräte"/>
    <w:basedOn w:val="Standard"/>
    <w:rsid w:val="0039139B"/>
    <w:pPr>
      <w:tabs>
        <w:tab w:val="left" w:pos="1860"/>
      </w:tabs>
      <w:spacing w:line="240" w:lineRule="auto"/>
      <w:ind w:left="1400" w:right="144" w:hanging="1400"/>
    </w:pPr>
    <w:rPr>
      <w:rFonts w:ascii="Helvetica" w:hAnsi="Helvetica"/>
    </w:rPr>
  </w:style>
  <w:style w:type="paragraph" w:styleId="NurText">
    <w:name w:val="Plain Text"/>
    <w:basedOn w:val="Standard"/>
    <w:rsid w:val="0039139B"/>
    <w:pPr>
      <w:spacing w:line="240" w:lineRule="auto"/>
    </w:pPr>
    <w:rPr>
      <w:rFonts w:ascii="Courier New" w:eastAsia="Times" w:hAnsi="Courier New"/>
      <w:sz w:val="20"/>
    </w:rPr>
  </w:style>
  <w:style w:type="character" w:customStyle="1" w:styleId="KopfzeileZchn">
    <w:name w:val="Kopfzeile Zchn"/>
    <w:link w:val="Kopfzeile"/>
    <w:rsid w:val="002554E6"/>
    <w:rPr>
      <w:rFonts w:ascii="Palatino" w:hAnsi="Palatino"/>
      <w:sz w:val="24"/>
    </w:rPr>
  </w:style>
  <w:style w:type="table" w:styleId="Tabellenraster">
    <w:name w:val="Table Grid"/>
    <w:basedOn w:val="NormaleTabelle"/>
    <w:uiPriority w:val="59"/>
    <w:rsid w:val="00DC0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rahmen">
    <w:name w:val="tabellenrahmen"/>
    <w:basedOn w:val="TitelI"/>
    <w:rsid w:val="00594CB2"/>
    <w:pPr>
      <w:tabs>
        <w:tab w:val="left" w:pos="300"/>
      </w:tabs>
    </w:pPr>
    <w:rPr>
      <w:sz w:val="22"/>
    </w:rPr>
  </w:style>
  <w:style w:type="paragraph" w:styleId="Sprechblasentext">
    <w:name w:val="Balloon Text"/>
    <w:basedOn w:val="Standard"/>
    <w:link w:val="SprechblasentextZchn"/>
    <w:rsid w:val="00FA27B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rsid w:val="00FA27B1"/>
    <w:rPr>
      <w:rFonts w:ascii="Lucida Grande" w:hAnsi="Lucida Grande" w:cs="Lucida Grande"/>
      <w:sz w:val="18"/>
      <w:szCs w:val="18"/>
    </w:rPr>
  </w:style>
  <w:style w:type="character" w:customStyle="1" w:styleId="FuzeileZchn">
    <w:name w:val="Fußzeile Zchn"/>
    <w:link w:val="Fuzeile"/>
    <w:uiPriority w:val="99"/>
    <w:rsid w:val="00370906"/>
    <w:rPr>
      <w:rFonts w:ascii="Palatino" w:hAnsi="Palatino"/>
      <w:sz w:val="24"/>
    </w:rPr>
  </w:style>
  <w:style w:type="paragraph" w:styleId="Rechtsgrundlagenverzeichnis">
    <w:name w:val="table of authorities"/>
    <w:basedOn w:val="Standard"/>
    <w:rsid w:val="00370906"/>
    <w:pPr>
      <w:tabs>
        <w:tab w:val="right" w:leader="dot" w:pos="8640"/>
      </w:tabs>
      <w:spacing w:line="360" w:lineRule="exact"/>
      <w:ind w:left="360" w:hanging="360"/>
      <w:jc w:val="both"/>
    </w:pPr>
    <w:rPr>
      <w:lang w:val="de-CH"/>
    </w:rPr>
  </w:style>
  <w:style w:type="character" w:customStyle="1" w:styleId="berschrift1Zchn">
    <w:name w:val="Überschrift 1 Zchn"/>
    <w:link w:val="berschrift1"/>
    <w:rsid w:val="007F0F74"/>
    <w:rPr>
      <w:rFonts w:ascii="Palatino" w:hAnsi="Palatino"/>
      <w:b/>
      <w:sz w:val="36"/>
    </w:rPr>
  </w:style>
  <w:style w:type="character" w:customStyle="1" w:styleId="TitelIIZchn">
    <w:name w:val="Titel II Zchn"/>
    <w:link w:val="TitelII"/>
    <w:rsid w:val="00C139DA"/>
    <w:rPr>
      <w:rFonts w:ascii="Verdana" w:hAnsi="Verdana"/>
      <w:b/>
      <w:sz w:val="24"/>
    </w:rPr>
  </w:style>
  <w:style w:type="character" w:customStyle="1" w:styleId="berschrift2Zchn">
    <w:name w:val="Überschrift 2 Zchn"/>
    <w:link w:val="berschrift2"/>
    <w:rsid w:val="00BF4891"/>
    <w:rPr>
      <w:rFonts w:ascii="Verdana" w:hAnsi="Verdana"/>
      <w:b/>
      <w:sz w:val="28"/>
    </w:rPr>
  </w:style>
  <w:style w:type="paragraph" w:customStyle="1" w:styleId="KopftextB1">
    <w:name w:val="Kopftext B1"/>
    <w:rsid w:val="00960F6A"/>
    <w:pPr>
      <w:jc w:val="right"/>
    </w:pPr>
    <w:rPr>
      <w:rFonts w:ascii="Times" w:hAnsi="Times"/>
      <w:smallCaps/>
    </w:rPr>
  </w:style>
  <w:style w:type="paragraph" w:styleId="Beschriftung">
    <w:name w:val="caption"/>
    <w:basedOn w:val="Standard"/>
    <w:next w:val="Standard"/>
    <w:qFormat/>
    <w:rsid w:val="007F0F74"/>
    <w:pPr>
      <w:spacing w:line="320" w:lineRule="atLeast"/>
    </w:pPr>
  </w:style>
  <w:style w:type="character" w:styleId="Hervorhebung">
    <w:name w:val="Emphasis"/>
    <w:qFormat/>
    <w:rsid w:val="00F8330B"/>
    <w:rPr>
      <w:i/>
      <w:iCs/>
    </w:rPr>
  </w:style>
  <w:style w:type="paragraph" w:customStyle="1" w:styleId="Spielregeln">
    <w:name w:val="Spielregeln"/>
    <w:basedOn w:val="Standard"/>
    <w:rsid w:val="007C36CC"/>
    <w:pPr>
      <w:spacing w:line="240" w:lineRule="auto"/>
      <w:ind w:left="280" w:hanging="280"/>
    </w:pPr>
    <w:rPr>
      <w:rFonts w:ascii="Helvetica" w:hAnsi="Helvetica"/>
    </w:rPr>
  </w:style>
  <w:style w:type="character" w:styleId="Kommentarzeichen">
    <w:name w:val="annotation reference"/>
    <w:rsid w:val="007C36CC"/>
    <w:rPr>
      <w:sz w:val="16"/>
      <w:szCs w:val="16"/>
    </w:rPr>
  </w:style>
  <w:style w:type="paragraph" w:styleId="Listenabsatz">
    <w:name w:val="List Paragraph"/>
    <w:aliases w:val="Experimenteller Teil"/>
    <w:basedOn w:val="Standard"/>
    <w:link w:val="ListenabsatzZchn"/>
    <w:autoRedefine/>
    <w:qFormat/>
    <w:rsid w:val="00E004C7"/>
    <w:pPr>
      <w:numPr>
        <w:numId w:val="55"/>
      </w:numPr>
      <w:tabs>
        <w:tab w:val="left" w:pos="709"/>
      </w:tabs>
      <w:spacing w:before="120" w:line="240" w:lineRule="auto"/>
      <w:jc w:val="both"/>
    </w:pPr>
    <w:rPr>
      <w:rFonts w:eastAsia="Times" w:cs="Arial"/>
      <w:szCs w:val="22"/>
      <w:lang w:val="de-CH" w:eastAsia="en-US"/>
    </w:rPr>
  </w:style>
  <w:style w:type="character" w:customStyle="1" w:styleId="berschrift2Zeichen">
    <w:name w:val="Überschrift 2 Zeichen"/>
    <w:rsid w:val="00AB26BD"/>
    <w:rPr>
      <w:rFonts w:ascii="Verdana" w:eastAsia="Times New Roman" w:hAnsi="Verdana" w:cs="Times New Roman"/>
      <w:b/>
      <w:sz w:val="24"/>
      <w:szCs w:val="20"/>
      <w:lang w:val="de-DE" w:eastAsia="de-DE"/>
    </w:rPr>
  </w:style>
  <w:style w:type="paragraph" w:styleId="Funotentext">
    <w:name w:val="footnote text"/>
    <w:basedOn w:val="Standard"/>
    <w:link w:val="FunotentextZchn"/>
    <w:rsid w:val="00D77178"/>
    <w:pPr>
      <w:spacing w:line="240" w:lineRule="auto"/>
    </w:pPr>
    <w:rPr>
      <w:rFonts w:ascii="Palatino" w:hAnsi="Palatino"/>
      <w:sz w:val="20"/>
    </w:rPr>
  </w:style>
  <w:style w:type="character" w:customStyle="1" w:styleId="FunotentextZchn">
    <w:name w:val="Fußnotentext Zchn"/>
    <w:basedOn w:val="Absatz-Standardschriftart"/>
    <w:link w:val="Funotentext"/>
    <w:rsid w:val="00D77178"/>
    <w:rPr>
      <w:rFonts w:ascii="Palatino" w:hAnsi="Palatino"/>
    </w:rPr>
  </w:style>
  <w:style w:type="character" w:styleId="Funotenzeichen">
    <w:name w:val="footnote reference"/>
    <w:rsid w:val="00D77178"/>
    <w:rPr>
      <w:vertAlign w:val="superscript"/>
    </w:rPr>
  </w:style>
  <w:style w:type="paragraph" w:styleId="Titel">
    <w:name w:val="Title"/>
    <w:basedOn w:val="Kopfzeile"/>
    <w:link w:val="TitelZchn"/>
    <w:qFormat/>
    <w:rsid w:val="002E59A4"/>
    <w:pPr>
      <w:tabs>
        <w:tab w:val="clear" w:pos="4819"/>
        <w:tab w:val="clear" w:pos="9071"/>
        <w:tab w:val="center" w:pos="4252"/>
        <w:tab w:val="right" w:pos="8504"/>
      </w:tabs>
      <w:spacing w:line="240" w:lineRule="auto"/>
    </w:pPr>
    <w:rPr>
      <w:rFonts w:ascii="Helvetica" w:hAnsi="Helvetica"/>
      <w:sz w:val="24"/>
      <w:u w:val="single"/>
    </w:rPr>
  </w:style>
  <w:style w:type="character" w:customStyle="1" w:styleId="TitelZchn">
    <w:name w:val="Titel Zchn"/>
    <w:basedOn w:val="Absatz-Standardschriftart"/>
    <w:link w:val="Titel"/>
    <w:rsid w:val="002E59A4"/>
    <w:rPr>
      <w:rFonts w:ascii="Helvetica" w:hAnsi="Helvetica"/>
      <w:sz w:val="24"/>
      <w:u w:val="single"/>
    </w:rPr>
  </w:style>
  <w:style w:type="paragraph" w:customStyle="1" w:styleId="ber">
    <w:name w:val="über"/>
    <w:basedOn w:val="Titel2"/>
    <w:rsid w:val="00C50808"/>
  </w:style>
  <w:style w:type="paragraph" w:styleId="Kommentartext">
    <w:name w:val="annotation text"/>
    <w:basedOn w:val="Standard"/>
    <w:link w:val="KommentartextZchn"/>
    <w:semiHidden/>
    <w:unhideWhenUsed/>
    <w:rsid w:val="00CE1AD5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E1AD5"/>
    <w:rPr>
      <w:rFonts w:ascii="Verdana" w:hAnsi="Verdana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CE1A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E1AD5"/>
    <w:rPr>
      <w:rFonts w:ascii="Verdana" w:hAnsi="Verdana"/>
      <w:b/>
      <w:bCs/>
    </w:rPr>
  </w:style>
  <w:style w:type="paragraph" w:styleId="berarbeitung">
    <w:name w:val="Revision"/>
    <w:hidden/>
    <w:semiHidden/>
    <w:rsid w:val="00B13803"/>
    <w:rPr>
      <w:rFonts w:ascii="Verdana" w:hAnsi="Verdana"/>
      <w:sz w:val="22"/>
    </w:rPr>
  </w:style>
  <w:style w:type="paragraph" w:customStyle="1" w:styleId="sta">
    <w:name w:val="sta"/>
    <w:basedOn w:val="Listenabsatz"/>
    <w:rsid w:val="003907BD"/>
    <w:pPr>
      <w:numPr>
        <w:numId w:val="8"/>
      </w:numPr>
    </w:pPr>
  </w:style>
  <w:style w:type="character" w:styleId="Platzhaltertext">
    <w:name w:val="Placeholder Text"/>
    <w:basedOn w:val="Absatz-Standardschriftart"/>
    <w:semiHidden/>
    <w:rsid w:val="00A94EC7"/>
    <w:rPr>
      <w:color w:val="808080"/>
    </w:rPr>
  </w:style>
  <w:style w:type="paragraph" w:styleId="Dokumentstruktur">
    <w:name w:val="Document Map"/>
    <w:basedOn w:val="Standard"/>
    <w:link w:val="DokumentstrukturZchn"/>
    <w:semiHidden/>
    <w:unhideWhenUsed/>
    <w:rsid w:val="00414FB4"/>
    <w:pPr>
      <w:spacing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414FB4"/>
    <w:rPr>
      <w:rFonts w:ascii="Lucida Grande" w:hAnsi="Lucida Grande" w:cs="Lucida Grande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BA605E"/>
    <w:pPr>
      <w:spacing w:before="100" w:beforeAutospacing="1" w:after="100" w:afterAutospacing="1" w:line="240" w:lineRule="auto"/>
    </w:pPr>
    <w:rPr>
      <w:rFonts w:ascii="Times" w:hAnsi="Times"/>
      <w:sz w:val="20"/>
      <w:lang w:val="de-CH"/>
    </w:rPr>
  </w:style>
  <w:style w:type="character" w:customStyle="1" w:styleId="ListenabsatzZchn">
    <w:name w:val="Listenabsatz Zchn"/>
    <w:aliases w:val="Experimenteller Teil Zchn"/>
    <w:basedOn w:val="Absatz-Standardschriftart"/>
    <w:link w:val="Listenabsatz"/>
    <w:rsid w:val="00E004C7"/>
    <w:rPr>
      <w:rFonts w:ascii="Verdana" w:eastAsia="Times" w:hAnsi="Verdana" w:cs="Arial"/>
      <w:sz w:val="22"/>
      <w:szCs w:val="22"/>
      <w:lang w:val="de-CH" w:eastAsia="en-US"/>
    </w:rPr>
  </w:style>
  <w:style w:type="paragraph" w:customStyle="1" w:styleId="Titel4">
    <w:name w:val="Titel 4"/>
    <w:basedOn w:val="TitelII"/>
    <w:qFormat/>
    <w:rsid w:val="00BC44A2"/>
    <w:pPr>
      <w:jc w:val="left"/>
    </w:pPr>
    <w:rPr>
      <w:sz w:val="22"/>
      <w:szCs w:val="22"/>
    </w:rPr>
  </w:style>
  <w:style w:type="paragraph" w:customStyle="1" w:styleId="Aufgaben">
    <w:name w:val="Aufgaben"/>
    <w:basedOn w:val="Listenabsatz"/>
    <w:qFormat/>
    <w:rsid w:val="006F54DE"/>
    <w:pPr>
      <w:keepNext/>
      <w:numPr>
        <w:numId w:val="0"/>
      </w:numPr>
      <w:tabs>
        <w:tab w:val="clear" w:pos="709"/>
        <w:tab w:val="left" w:pos="-1440"/>
        <w:tab w:val="left" w:pos="-720"/>
      </w:tabs>
      <w:spacing w:before="0" w:line="276" w:lineRule="auto"/>
    </w:pPr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4223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1350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6654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3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8503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589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403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960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42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10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tif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962C4C-66E0-704A-BE87-B6B16748EC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500017-DC18-554D-872E-9A6C303ABC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B13933-692D-AE48-8B8E-D322AD4886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E87C77-0322-1D45-8302-88C1135FE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1108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I.	Arbeit im Chemielabor</vt:lpstr>
    </vt:vector>
  </TitlesOfParts>
  <Company>FS Chemie KSBaden</Company>
  <LinksUpToDate>false</LinksUpToDate>
  <CharactersWithSpaces>8076</CharactersWithSpaces>
  <SharedDoc>false</SharedDoc>
  <HyperlinkBase/>
  <HLinks>
    <vt:vector size="30" baseType="variant">
      <vt:variant>
        <vt:i4>1507344</vt:i4>
      </vt:variant>
      <vt:variant>
        <vt:i4>51</vt:i4>
      </vt:variant>
      <vt:variant>
        <vt:i4>0</vt:i4>
      </vt:variant>
      <vt:variant>
        <vt:i4>5</vt:i4>
      </vt:variant>
      <vt:variant>
        <vt:lpwstr>http://www.behawe.com/</vt:lpwstr>
      </vt:variant>
      <vt:variant>
        <vt:lpwstr>//</vt:lpwstr>
      </vt:variant>
      <vt:variant>
        <vt:i4>1507344</vt:i4>
      </vt:variant>
      <vt:variant>
        <vt:i4>48</vt:i4>
      </vt:variant>
      <vt:variant>
        <vt:i4>0</vt:i4>
      </vt:variant>
      <vt:variant>
        <vt:i4>5</vt:i4>
      </vt:variant>
      <vt:variant>
        <vt:lpwstr>http://www.behawe.com/</vt:lpwstr>
      </vt:variant>
      <vt:variant>
        <vt:lpwstr>//</vt:lpwstr>
      </vt:variant>
      <vt:variant>
        <vt:i4>2097184</vt:i4>
      </vt:variant>
      <vt:variant>
        <vt:i4>45</vt:i4>
      </vt:variant>
      <vt:variant>
        <vt:i4>0</vt:i4>
      </vt:variant>
      <vt:variant>
        <vt:i4>5</vt:i4>
      </vt:variant>
      <vt:variant>
        <vt:lpwstr>http://allerlei-praktisches.ch/store/index.php</vt:lpwstr>
      </vt:variant>
      <vt:variant>
        <vt:lpwstr/>
      </vt:variant>
      <vt:variant>
        <vt:i4>2097184</vt:i4>
      </vt:variant>
      <vt:variant>
        <vt:i4>42</vt:i4>
      </vt:variant>
      <vt:variant>
        <vt:i4>0</vt:i4>
      </vt:variant>
      <vt:variant>
        <vt:i4>5</vt:i4>
      </vt:variant>
      <vt:variant>
        <vt:lpwstr>http://allerlei-praktisches.ch/store/index.php</vt:lpwstr>
      </vt:variant>
      <vt:variant>
        <vt:lpwstr/>
      </vt:variant>
      <vt:variant>
        <vt:i4>1507344</vt:i4>
      </vt:variant>
      <vt:variant>
        <vt:i4>39</vt:i4>
      </vt:variant>
      <vt:variant>
        <vt:i4>0</vt:i4>
      </vt:variant>
      <vt:variant>
        <vt:i4>5</vt:i4>
      </vt:variant>
      <vt:variant>
        <vt:lpwstr>http://www.behawe.com/</vt:lpwstr>
      </vt:variant>
      <vt:variant>
        <vt:lpwstr>//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I.	Arbeit im Chemielabor</dc:title>
  <dc:subject/>
  <dc:creator>Roger Deuber</dc:creator>
  <cp:keywords/>
  <dc:description/>
  <cp:lastModifiedBy>Roger Deuber</cp:lastModifiedBy>
  <cp:revision>3</cp:revision>
  <cp:lastPrinted>2023-01-09T15:56:00Z</cp:lastPrinted>
  <dcterms:created xsi:type="dcterms:W3CDTF">2023-03-15T14:56:00Z</dcterms:created>
  <dcterms:modified xsi:type="dcterms:W3CDTF">2023-03-15T16:01:00Z</dcterms:modified>
</cp:coreProperties>
</file>