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FEDB" w14:textId="77777777" w:rsidR="005C5435" w:rsidRPr="005C5435" w:rsidRDefault="005C5435" w:rsidP="005C5435">
      <w:pPr>
        <w:pStyle w:val="berschrift2"/>
        <w:rPr>
          <w:lang w:val="de-CH"/>
        </w:rPr>
      </w:pPr>
      <w:r w:rsidRPr="005C5435">
        <w:rPr>
          <w:lang w:val="de-CH"/>
        </w:rPr>
        <w:t>Bindungs- und Verbrennungs-Enthalpien</w:t>
      </w:r>
    </w:p>
    <w:p w14:paraId="034CE08B" w14:textId="77777777" w:rsidR="005C5435" w:rsidRDefault="005C5435" w:rsidP="005C5435">
      <w:pPr>
        <w:jc w:val="both"/>
      </w:pPr>
      <w:r>
        <w:t xml:space="preserve">Zur Spaltung der Bindungen muss </w:t>
      </w:r>
      <w:r>
        <w:sym w:font="Symbol" w:char="F044"/>
      </w:r>
      <w:r>
        <w:t>H</w:t>
      </w:r>
      <w:r>
        <w:rPr>
          <w:position w:val="-4"/>
          <w:sz w:val="16"/>
        </w:rPr>
        <w:t>X-Y</w:t>
      </w:r>
      <w:r>
        <w:t xml:space="preserve"> mit </w:t>
      </w:r>
      <w:r>
        <w:rPr>
          <w:b/>
        </w:rPr>
        <w:t>positivem</w:t>
      </w:r>
      <w:r>
        <w:t xml:space="preserve"> Vorzeichen (Energie-Auf</w:t>
      </w:r>
      <w:r>
        <w:softHyphen/>
        <w:t xml:space="preserve">wand), bei der Ausbildung mit </w:t>
      </w:r>
      <w:r>
        <w:rPr>
          <w:b/>
        </w:rPr>
        <w:t>negativem</w:t>
      </w:r>
      <w:r>
        <w:t xml:space="preserve"> Vorzeichen (Energie-Frei</w:t>
      </w:r>
      <w:r>
        <w:softHyphen/>
        <w:t>setzung) verwen</w:t>
      </w:r>
      <w:r>
        <w:softHyphen/>
        <w:t>det werden. Normalerweise tabelliert man Werte mit negativem Vorzeichen, so dass einzelne ungebundene Atome den Referenzzustand mit Energie 0 darstellen.</w:t>
      </w:r>
    </w:p>
    <w:p w14:paraId="374EE4D3" w14:textId="77777777" w:rsidR="005C5435" w:rsidRDefault="005C5435" w:rsidP="005C5435">
      <w:pPr>
        <w:jc w:val="both"/>
      </w:pPr>
      <w:r>
        <w:t>Die tabellierten Werte sind Durchschnitts-Werte, die beträchtlich vom tatsächlichen Wert in einem gegebenen Molekül abweichen können.</w:t>
      </w:r>
    </w:p>
    <w:p w14:paraId="68AD5290" w14:textId="77777777" w:rsidR="005C5435" w:rsidRPr="005C5435" w:rsidRDefault="005C5435" w:rsidP="005C5435">
      <w:pPr>
        <w:pStyle w:val="berschrift3"/>
        <w:rPr>
          <w:lang w:val="de-CH"/>
        </w:rPr>
      </w:pPr>
      <w:bookmarkStart w:id="0" w:name="_Toc497587520"/>
      <w:r w:rsidRPr="005C5435">
        <w:rPr>
          <w:lang w:val="de-CH"/>
        </w:rPr>
        <w:t>A. Bindungs-Enthalpien von Einfachbindungen in kJ · mol</w:t>
      </w:r>
      <w:r w:rsidRPr="005C5435">
        <w:rPr>
          <w:vertAlign w:val="superscript"/>
          <w:lang w:val="de-CH"/>
        </w:rPr>
        <w:t>-1</w:t>
      </w:r>
      <w:bookmarkEnd w:id="0"/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C5435" w14:paraId="409A17CA" w14:textId="77777777" w:rsidTr="00B2611F"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3BF9" w14:textId="77777777" w:rsidR="005C5435" w:rsidRDefault="005C5435" w:rsidP="00B2611F">
            <w:pPr>
              <w:spacing w:before="120" w:after="120"/>
              <w:ind w:left="214"/>
              <w:rPr>
                <w:b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71A9B3E" w14:textId="77777777" w:rsidR="005C5435" w:rsidRDefault="005C5435" w:rsidP="00B2611F">
            <w:pPr>
              <w:spacing w:before="120" w:after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Br</w:t>
            </w:r>
          </w:p>
        </w:tc>
        <w:tc>
          <w:tcPr>
            <w:tcW w:w="709" w:type="dxa"/>
          </w:tcPr>
          <w:p w14:paraId="02C286EC" w14:textId="77777777" w:rsidR="005C5435" w:rsidRDefault="005C5435" w:rsidP="00B2611F">
            <w:pPr>
              <w:spacing w:before="120" w:after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</w:p>
        </w:tc>
        <w:tc>
          <w:tcPr>
            <w:tcW w:w="709" w:type="dxa"/>
          </w:tcPr>
          <w:p w14:paraId="7BBEC6B3" w14:textId="77777777" w:rsidR="005C5435" w:rsidRDefault="005C5435" w:rsidP="00B2611F">
            <w:pPr>
              <w:spacing w:before="120" w:after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  <w:r>
              <w:rPr>
                <w:rFonts w:ascii="Trebuchet MS" w:hAnsi="Trebuchet MS"/>
                <w:b/>
                <w:lang w:val="it-IT"/>
              </w:rPr>
              <w:t>l</w:t>
            </w:r>
          </w:p>
        </w:tc>
        <w:tc>
          <w:tcPr>
            <w:tcW w:w="708" w:type="dxa"/>
          </w:tcPr>
          <w:p w14:paraId="60D9BF5B" w14:textId="77777777" w:rsidR="005C5435" w:rsidRDefault="005C5435" w:rsidP="00B2611F">
            <w:pPr>
              <w:spacing w:before="120" w:after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  <w:tc>
          <w:tcPr>
            <w:tcW w:w="709" w:type="dxa"/>
          </w:tcPr>
          <w:p w14:paraId="1C8F006B" w14:textId="77777777" w:rsidR="005C5435" w:rsidRDefault="005C5435" w:rsidP="00B2611F">
            <w:pPr>
              <w:spacing w:before="120" w:after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H</w:t>
            </w:r>
          </w:p>
        </w:tc>
        <w:tc>
          <w:tcPr>
            <w:tcW w:w="709" w:type="dxa"/>
          </w:tcPr>
          <w:p w14:paraId="350FD41A" w14:textId="77777777" w:rsidR="005C5435" w:rsidRDefault="005C5435" w:rsidP="00B2611F">
            <w:pPr>
              <w:spacing w:before="120" w:after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</w:t>
            </w:r>
          </w:p>
        </w:tc>
        <w:tc>
          <w:tcPr>
            <w:tcW w:w="709" w:type="dxa"/>
          </w:tcPr>
          <w:p w14:paraId="3B48AB02" w14:textId="77777777" w:rsidR="005C5435" w:rsidRDefault="005C5435" w:rsidP="00B2611F">
            <w:pPr>
              <w:spacing w:before="120" w:after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</w:t>
            </w:r>
          </w:p>
        </w:tc>
        <w:tc>
          <w:tcPr>
            <w:tcW w:w="708" w:type="dxa"/>
          </w:tcPr>
          <w:p w14:paraId="6DD54317" w14:textId="77777777" w:rsidR="005C5435" w:rsidRDefault="005C5435" w:rsidP="00B2611F">
            <w:pPr>
              <w:spacing w:before="120" w:after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O</w:t>
            </w:r>
          </w:p>
        </w:tc>
        <w:tc>
          <w:tcPr>
            <w:tcW w:w="709" w:type="dxa"/>
          </w:tcPr>
          <w:p w14:paraId="297BC19E" w14:textId="77777777" w:rsidR="005C5435" w:rsidRDefault="005C5435" w:rsidP="00B2611F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  <w:tc>
          <w:tcPr>
            <w:tcW w:w="709" w:type="dxa"/>
          </w:tcPr>
          <w:p w14:paraId="0BBF9268" w14:textId="77777777" w:rsidR="005C5435" w:rsidRDefault="005C5435" w:rsidP="00B2611F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</w:p>
        </w:tc>
        <w:tc>
          <w:tcPr>
            <w:tcW w:w="709" w:type="dxa"/>
          </w:tcPr>
          <w:p w14:paraId="4F60689C" w14:textId="77777777" w:rsidR="005C5435" w:rsidRDefault="005C5435" w:rsidP="00B2611F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5C5435" w14:paraId="6A7C85B0" w14:textId="77777777" w:rsidTr="00B2611F">
        <w:tc>
          <w:tcPr>
            <w:tcW w:w="708" w:type="dxa"/>
            <w:tcBorders>
              <w:top w:val="nil"/>
            </w:tcBorders>
          </w:tcPr>
          <w:p w14:paraId="728F8888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b/>
                <w:lang w:val="it-IT"/>
              </w:rPr>
              <w:t>Br</w:t>
            </w:r>
          </w:p>
        </w:tc>
        <w:tc>
          <w:tcPr>
            <w:tcW w:w="709" w:type="dxa"/>
          </w:tcPr>
          <w:p w14:paraId="0775B5AE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-193</w:t>
            </w:r>
          </w:p>
        </w:tc>
        <w:tc>
          <w:tcPr>
            <w:tcW w:w="709" w:type="dxa"/>
          </w:tcPr>
          <w:p w14:paraId="49C799D2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-285</w:t>
            </w:r>
          </w:p>
        </w:tc>
        <w:tc>
          <w:tcPr>
            <w:tcW w:w="709" w:type="dxa"/>
          </w:tcPr>
          <w:p w14:paraId="0964DD51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-219</w:t>
            </w:r>
          </w:p>
        </w:tc>
        <w:tc>
          <w:tcPr>
            <w:tcW w:w="708" w:type="dxa"/>
          </w:tcPr>
          <w:p w14:paraId="7D8B1F99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-249</w:t>
            </w:r>
          </w:p>
        </w:tc>
        <w:tc>
          <w:tcPr>
            <w:tcW w:w="709" w:type="dxa"/>
          </w:tcPr>
          <w:p w14:paraId="5D48331B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-366</w:t>
            </w:r>
          </w:p>
        </w:tc>
        <w:tc>
          <w:tcPr>
            <w:tcW w:w="709" w:type="dxa"/>
          </w:tcPr>
          <w:p w14:paraId="35DD7CD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-178</w:t>
            </w:r>
          </w:p>
        </w:tc>
        <w:tc>
          <w:tcPr>
            <w:tcW w:w="709" w:type="dxa"/>
          </w:tcPr>
          <w:p w14:paraId="0D0AD20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708" w:type="dxa"/>
          </w:tcPr>
          <w:p w14:paraId="7328C197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-234</w:t>
            </w:r>
          </w:p>
        </w:tc>
        <w:tc>
          <w:tcPr>
            <w:tcW w:w="709" w:type="dxa"/>
          </w:tcPr>
          <w:p w14:paraId="7D97B6A3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-264</w:t>
            </w:r>
          </w:p>
        </w:tc>
        <w:tc>
          <w:tcPr>
            <w:tcW w:w="709" w:type="dxa"/>
          </w:tcPr>
          <w:p w14:paraId="404683ED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-218</w:t>
            </w:r>
          </w:p>
        </w:tc>
        <w:tc>
          <w:tcPr>
            <w:tcW w:w="709" w:type="dxa"/>
          </w:tcPr>
          <w:p w14:paraId="6C3FE68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-325</w:t>
            </w:r>
          </w:p>
        </w:tc>
      </w:tr>
      <w:tr w:rsidR="005C5435" w14:paraId="29D53EF3" w14:textId="77777777" w:rsidTr="00B2611F">
        <w:tc>
          <w:tcPr>
            <w:tcW w:w="708" w:type="dxa"/>
          </w:tcPr>
          <w:p w14:paraId="4621A274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</w:p>
        </w:tc>
        <w:tc>
          <w:tcPr>
            <w:tcW w:w="709" w:type="dxa"/>
          </w:tcPr>
          <w:p w14:paraId="13621D1A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-285</w:t>
            </w:r>
          </w:p>
        </w:tc>
        <w:tc>
          <w:tcPr>
            <w:tcW w:w="709" w:type="dxa"/>
          </w:tcPr>
          <w:p w14:paraId="36032392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-348</w:t>
            </w:r>
          </w:p>
        </w:tc>
        <w:tc>
          <w:tcPr>
            <w:tcW w:w="709" w:type="dxa"/>
          </w:tcPr>
          <w:p w14:paraId="31786990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-339</w:t>
            </w:r>
          </w:p>
        </w:tc>
        <w:tc>
          <w:tcPr>
            <w:tcW w:w="708" w:type="dxa"/>
          </w:tcPr>
          <w:p w14:paraId="737684C3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-489</w:t>
            </w:r>
          </w:p>
        </w:tc>
        <w:tc>
          <w:tcPr>
            <w:tcW w:w="709" w:type="dxa"/>
          </w:tcPr>
          <w:p w14:paraId="24D029A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-413</w:t>
            </w:r>
          </w:p>
        </w:tc>
        <w:tc>
          <w:tcPr>
            <w:tcW w:w="709" w:type="dxa"/>
          </w:tcPr>
          <w:p w14:paraId="60DB76A3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-218</w:t>
            </w:r>
          </w:p>
        </w:tc>
        <w:tc>
          <w:tcPr>
            <w:tcW w:w="709" w:type="dxa"/>
          </w:tcPr>
          <w:p w14:paraId="5E632C2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-305</w:t>
            </w:r>
          </w:p>
        </w:tc>
        <w:tc>
          <w:tcPr>
            <w:tcW w:w="708" w:type="dxa"/>
          </w:tcPr>
          <w:p w14:paraId="1DA26F79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-358</w:t>
            </w:r>
          </w:p>
        </w:tc>
        <w:tc>
          <w:tcPr>
            <w:tcW w:w="709" w:type="dxa"/>
          </w:tcPr>
          <w:p w14:paraId="7B9B467A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-264</w:t>
            </w:r>
          </w:p>
        </w:tc>
        <w:tc>
          <w:tcPr>
            <w:tcW w:w="709" w:type="dxa"/>
          </w:tcPr>
          <w:p w14:paraId="0EEBA82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-272</w:t>
            </w:r>
          </w:p>
        </w:tc>
        <w:tc>
          <w:tcPr>
            <w:tcW w:w="709" w:type="dxa"/>
          </w:tcPr>
          <w:p w14:paraId="019E1D43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-285</w:t>
            </w:r>
          </w:p>
        </w:tc>
      </w:tr>
      <w:tr w:rsidR="005C5435" w14:paraId="6ECDC475" w14:textId="77777777" w:rsidTr="00B2611F">
        <w:tc>
          <w:tcPr>
            <w:tcW w:w="708" w:type="dxa"/>
          </w:tcPr>
          <w:p w14:paraId="74DCBF2D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  <w:r>
              <w:rPr>
                <w:rFonts w:ascii="Trebuchet MS" w:hAnsi="Trebuchet MS"/>
                <w:b/>
                <w:lang w:val="it-IT"/>
              </w:rPr>
              <w:t>l</w:t>
            </w:r>
          </w:p>
        </w:tc>
        <w:tc>
          <w:tcPr>
            <w:tcW w:w="709" w:type="dxa"/>
          </w:tcPr>
          <w:p w14:paraId="539F10F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-219</w:t>
            </w:r>
          </w:p>
        </w:tc>
        <w:tc>
          <w:tcPr>
            <w:tcW w:w="709" w:type="dxa"/>
          </w:tcPr>
          <w:p w14:paraId="185A3C9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-339</w:t>
            </w:r>
          </w:p>
        </w:tc>
        <w:tc>
          <w:tcPr>
            <w:tcW w:w="709" w:type="dxa"/>
          </w:tcPr>
          <w:p w14:paraId="58D2CEB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-242</w:t>
            </w:r>
          </w:p>
        </w:tc>
        <w:tc>
          <w:tcPr>
            <w:tcW w:w="708" w:type="dxa"/>
          </w:tcPr>
          <w:p w14:paraId="2A51DB63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-253</w:t>
            </w:r>
          </w:p>
        </w:tc>
        <w:tc>
          <w:tcPr>
            <w:tcW w:w="709" w:type="dxa"/>
          </w:tcPr>
          <w:p w14:paraId="215A3DAF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-431</w:t>
            </w:r>
          </w:p>
        </w:tc>
        <w:tc>
          <w:tcPr>
            <w:tcW w:w="709" w:type="dxa"/>
          </w:tcPr>
          <w:p w14:paraId="1DFD1873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-211</w:t>
            </w:r>
          </w:p>
        </w:tc>
        <w:tc>
          <w:tcPr>
            <w:tcW w:w="709" w:type="dxa"/>
          </w:tcPr>
          <w:p w14:paraId="119FBE42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-192</w:t>
            </w:r>
          </w:p>
        </w:tc>
        <w:tc>
          <w:tcPr>
            <w:tcW w:w="708" w:type="dxa"/>
          </w:tcPr>
          <w:p w14:paraId="3852B29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-208</w:t>
            </w:r>
          </w:p>
        </w:tc>
        <w:tc>
          <w:tcPr>
            <w:tcW w:w="709" w:type="dxa"/>
          </w:tcPr>
          <w:p w14:paraId="5799D857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-322</w:t>
            </w:r>
          </w:p>
        </w:tc>
        <w:tc>
          <w:tcPr>
            <w:tcW w:w="709" w:type="dxa"/>
          </w:tcPr>
          <w:p w14:paraId="440D761E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-271</w:t>
            </w:r>
          </w:p>
        </w:tc>
        <w:tc>
          <w:tcPr>
            <w:tcW w:w="709" w:type="dxa"/>
          </w:tcPr>
          <w:p w14:paraId="5379480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-397</w:t>
            </w:r>
          </w:p>
        </w:tc>
      </w:tr>
      <w:tr w:rsidR="005C5435" w14:paraId="69FC91E9" w14:textId="77777777" w:rsidTr="00B2611F">
        <w:tc>
          <w:tcPr>
            <w:tcW w:w="708" w:type="dxa"/>
          </w:tcPr>
          <w:p w14:paraId="66F69D02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  <w:tc>
          <w:tcPr>
            <w:tcW w:w="709" w:type="dxa"/>
          </w:tcPr>
          <w:p w14:paraId="1DF25422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-249</w:t>
            </w:r>
          </w:p>
        </w:tc>
        <w:tc>
          <w:tcPr>
            <w:tcW w:w="709" w:type="dxa"/>
          </w:tcPr>
          <w:p w14:paraId="7492603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-489</w:t>
            </w:r>
          </w:p>
        </w:tc>
        <w:tc>
          <w:tcPr>
            <w:tcW w:w="709" w:type="dxa"/>
          </w:tcPr>
          <w:p w14:paraId="2E82CD5E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-253</w:t>
            </w:r>
          </w:p>
        </w:tc>
        <w:tc>
          <w:tcPr>
            <w:tcW w:w="708" w:type="dxa"/>
          </w:tcPr>
          <w:p w14:paraId="6B0D547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-159</w:t>
            </w:r>
          </w:p>
        </w:tc>
        <w:tc>
          <w:tcPr>
            <w:tcW w:w="709" w:type="dxa"/>
          </w:tcPr>
          <w:p w14:paraId="796DE70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-567</w:t>
            </w:r>
          </w:p>
        </w:tc>
        <w:tc>
          <w:tcPr>
            <w:tcW w:w="709" w:type="dxa"/>
          </w:tcPr>
          <w:p w14:paraId="08446E7B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-280</w:t>
            </w:r>
          </w:p>
        </w:tc>
        <w:tc>
          <w:tcPr>
            <w:tcW w:w="709" w:type="dxa"/>
          </w:tcPr>
          <w:p w14:paraId="444F190F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-278</w:t>
            </w:r>
          </w:p>
        </w:tc>
        <w:tc>
          <w:tcPr>
            <w:tcW w:w="708" w:type="dxa"/>
          </w:tcPr>
          <w:p w14:paraId="29812D0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-193</w:t>
            </w:r>
          </w:p>
        </w:tc>
        <w:tc>
          <w:tcPr>
            <w:tcW w:w="709" w:type="dxa"/>
          </w:tcPr>
          <w:p w14:paraId="5BA8C0C0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-503</w:t>
            </w:r>
          </w:p>
        </w:tc>
        <w:tc>
          <w:tcPr>
            <w:tcW w:w="709" w:type="dxa"/>
          </w:tcPr>
          <w:p w14:paraId="73F77ED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-327</w:t>
            </w:r>
          </w:p>
        </w:tc>
        <w:tc>
          <w:tcPr>
            <w:tcW w:w="709" w:type="dxa"/>
          </w:tcPr>
          <w:p w14:paraId="78C99F98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-586</w:t>
            </w:r>
          </w:p>
        </w:tc>
      </w:tr>
      <w:tr w:rsidR="005C5435" w14:paraId="05C0491D" w14:textId="77777777" w:rsidTr="00B2611F">
        <w:tc>
          <w:tcPr>
            <w:tcW w:w="708" w:type="dxa"/>
          </w:tcPr>
          <w:p w14:paraId="1976960D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b/>
                <w:lang w:val="it-IT"/>
              </w:rPr>
              <w:t>H</w:t>
            </w:r>
          </w:p>
        </w:tc>
        <w:tc>
          <w:tcPr>
            <w:tcW w:w="709" w:type="dxa"/>
          </w:tcPr>
          <w:p w14:paraId="7567349B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-366</w:t>
            </w:r>
          </w:p>
        </w:tc>
        <w:tc>
          <w:tcPr>
            <w:tcW w:w="709" w:type="dxa"/>
          </w:tcPr>
          <w:p w14:paraId="135A0DE1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-413</w:t>
            </w:r>
          </w:p>
        </w:tc>
        <w:tc>
          <w:tcPr>
            <w:tcW w:w="709" w:type="dxa"/>
          </w:tcPr>
          <w:p w14:paraId="00D3360D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-431</w:t>
            </w:r>
          </w:p>
        </w:tc>
        <w:tc>
          <w:tcPr>
            <w:tcW w:w="708" w:type="dxa"/>
          </w:tcPr>
          <w:p w14:paraId="41CD44DF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-567</w:t>
            </w:r>
          </w:p>
        </w:tc>
        <w:tc>
          <w:tcPr>
            <w:tcW w:w="709" w:type="dxa"/>
          </w:tcPr>
          <w:p w14:paraId="7AD80908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-436</w:t>
            </w:r>
          </w:p>
        </w:tc>
        <w:tc>
          <w:tcPr>
            <w:tcW w:w="709" w:type="dxa"/>
          </w:tcPr>
          <w:p w14:paraId="4CDF846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-298</w:t>
            </w:r>
          </w:p>
        </w:tc>
        <w:tc>
          <w:tcPr>
            <w:tcW w:w="709" w:type="dxa"/>
          </w:tcPr>
          <w:p w14:paraId="35E706B6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-391</w:t>
            </w:r>
          </w:p>
        </w:tc>
        <w:tc>
          <w:tcPr>
            <w:tcW w:w="708" w:type="dxa"/>
          </w:tcPr>
          <w:p w14:paraId="7AF93CCB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-463</w:t>
            </w:r>
          </w:p>
        </w:tc>
        <w:tc>
          <w:tcPr>
            <w:tcW w:w="709" w:type="dxa"/>
          </w:tcPr>
          <w:p w14:paraId="469E3F4B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-323</w:t>
            </w:r>
          </w:p>
        </w:tc>
        <w:tc>
          <w:tcPr>
            <w:tcW w:w="709" w:type="dxa"/>
          </w:tcPr>
          <w:p w14:paraId="3FEEEA5A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-367</w:t>
            </w:r>
          </w:p>
        </w:tc>
        <w:tc>
          <w:tcPr>
            <w:tcW w:w="709" w:type="dxa"/>
          </w:tcPr>
          <w:p w14:paraId="4BA14AD2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-318</w:t>
            </w:r>
          </w:p>
        </w:tc>
      </w:tr>
      <w:tr w:rsidR="005C5435" w14:paraId="440A23FF" w14:textId="77777777" w:rsidTr="00B2611F">
        <w:tc>
          <w:tcPr>
            <w:tcW w:w="708" w:type="dxa"/>
          </w:tcPr>
          <w:p w14:paraId="3CC18373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b/>
                <w:lang w:val="it-IT"/>
              </w:rPr>
              <w:t>I</w:t>
            </w:r>
          </w:p>
        </w:tc>
        <w:tc>
          <w:tcPr>
            <w:tcW w:w="709" w:type="dxa"/>
          </w:tcPr>
          <w:p w14:paraId="66DCA92B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-178</w:t>
            </w:r>
          </w:p>
        </w:tc>
        <w:tc>
          <w:tcPr>
            <w:tcW w:w="709" w:type="dxa"/>
          </w:tcPr>
          <w:p w14:paraId="3A52C10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-218</w:t>
            </w:r>
          </w:p>
        </w:tc>
        <w:tc>
          <w:tcPr>
            <w:tcW w:w="709" w:type="dxa"/>
          </w:tcPr>
          <w:p w14:paraId="13C3B3F6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-211</w:t>
            </w:r>
          </w:p>
        </w:tc>
        <w:tc>
          <w:tcPr>
            <w:tcW w:w="708" w:type="dxa"/>
          </w:tcPr>
          <w:p w14:paraId="55DBA15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-280</w:t>
            </w:r>
          </w:p>
        </w:tc>
        <w:tc>
          <w:tcPr>
            <w:tcW w:w="709" w:type="dxa"/>
          </w:tcPr>
          <w:p w14:paraId="65CA1AB7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-298</w:t>
            </w:r>
          </w:p>
        </w:tc>
        <w:tc>
          <w:tcPr>
            <w:tcW w:w="709" w:type="dxa"/>
          </w:tcPr>
          <w:p w14:paraId="156FC596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-151</w:t>
            </w:r>
          </w:p>
        </w:tc>
        <w:tc>
          <w:tcPr>
            <w:tcW w:w="709" w:type="dxa"/>
          </w:tcPr>
          <w:p w14:paraId="7BFBBC91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708" w:type="dxa"/>
          </w:tcPr>
          <w:p w14:paraId="037E05E8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-234</w:t>
            </w:r>
          </w:p>
        </w:tc>
        <w:tc>
          <w:tcPr>
            <w:tcW w:w="709" w:type="dxa"/>
          </w:tcPr>
          <w:p w14:paraId="14B5593F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-184</w:t>
            </w:r>
          </w:p>
        </w:tc>
        <w:tc>
          <w:tcPr>
            <w:tcW w:w="709" w:type="dxa"/>
          </w:tcPr>
          <w:p w14:paraId="0C2D6FB3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709" w:type="dxa"/>
          </w:tcPr>
          <w:p w14:paraId="4622E72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-234</w:t>
            </w:r>
          </w:p>
        </w:tc>
      </w:tr>
      <w:tr w:rsidR="005C5435" w14:paraId="23A53B67" w14:textId="77777777" w:rsidTr="00B2611F">
        <w:tc>
          <w:tcPr>
            <w:tcW w:w="708" w:type="dxa"/>
          </w:tcPr>
          <w:p w14:paraId="5413D842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b/>
                <w:lang w:val="it-IT"/>
              </w:rPr>
              <w:t>N</w:t>
            </w:r>
          </w:p>
        </w:tc>
        <w:tc>
          <w:tcPr>
            <w:tcW w:w="709" w:type="dxa"/>
          </w:tcPr>
          <w:p w14:paraId="185C4807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709" w:type="dxa"/>
          </w:tcPr>
          <w:p w14:paraId="2743E52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-305</w:t>
            </w:r>
          </w:p>
        </w:tc>
        <w:tc>
          <w:tcPr>
            <w:tcW w:w="709" w:type="dxa"/>
          </w:tcPr>
          <w:p w14:paraId="72BB9E66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-192</w:t>
            </w:r>
          </w:p>
        </w:tc>
        <w:tc>
          <w:tcPr>
            <w:tcW w:w="708" w:type="dxa"/>
          </w:tcPr>
          <w:p w14:paraId="22B8B1F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-278</w:t>
            </w:r>
          </w:p>
        </w:tc>
        <w:tc>
          <w:tcPr>
            <w:tcW w:w="709" w:type="dxa"/>
          </w:tcPr>
          <w:p w14:paraId="228FC412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-391</w:t>
            </w:r>
          </w:p>
        </w:tc>
        <w:tc>
          <w:tcPr>
            <w:tcW w:w="709" w:type="dxa"/>
          </w:tcPr>
          <w:p w14:paraId="0061A5A2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709" w:type="dxa"/>
          </w:tcPr>
          <w:p w14:paraId="3D1BE91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-163</w:t>
            </w:r>
          </w:p>
        </w:tc>
        <w:tc>
          <w:tcPr>
            <w:tcW w:w="708" w:type="dxa"/>
          </w:tcPr>
          <w:p w14:paraId="72C98B11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en-US"/>
              </w:rPr>
              <w:t>-201</w:t>
            </w:r>
          </w:p>
        </w:tc>
        <w:tc>
          <w:tcPr>
            <w:tcW w:w="709" w:type="dxa"/>
          </w:tcPr>
          <w:p w14:paraId="38E8FB7E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709" w:type="dxa"/>
          </w:tcPr>
          <w:p w14:paraId="5D04F567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709" w:type="dxa"/>
          </w:tcPr>
          <w:p w14:paraId="22474816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</w:tr>
      <w:tr w:rsidR="005C5435" w14:paraId="3C3A9621" w14:textId="77777777" w:rsidTr="00B2611F">
        <w:tc>
          <w:tcPr>
            <w:tcW w:w="708" w:type="dxa"/>
          </w:tcPr>
          <w:p w14:paraId="14E495DE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b/>
                <w:lang w:val="it-IT"/>
              </w:rPr>
              <w:t>O</w:t>
            </w:r>
          </w:p>
        </w:tc>
        <w:tc>
          <w:tcPr>
            <w:tcW w:w="709" w:type="dxa"/>
          </w:tcPr>
          <w:p w14:paraId="20562903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-234</w:t>
            </w:r>
          </w:p>
        </w:tc>
        <w:tc>
          <w:tcPr>
            <w:tcW w:w="709" w:type="dxa"/>
          </w:tcPr>
          <w:p w14:paraId="247016E2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-358</w:t>
            </w:r>
          </w:p>
        </w:tc>
        <w:tc>
          <w:tcPr>
            <w:tcW w:w="709" w:type="dxa"/>
          </w:tcPr>
          <w:p w14:paraId="7B2A97D1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-208</w:t>
            </w:r>
          </w:p>
        </w:tc>
        <w:tc>
          <w:tcPr>
            <w:tcW w:w="708" w:type="dxa"/>
          </w:tcPr>
          <w:p w14:paraId="2C0F2437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-193</w:t>
            </w:r>
          </w:p>
        </w:tc>
        <w:tc>
          <w:tcPr>
            <w:tcW w:w="709" w:type="dxa"/>
          </w:tcPr>
          <w:p w14:paraId="5BED0C0C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-463</w:t>
            </w:r>
          </w:p>
        </w:tc>
        <w:tc>
          <w:tcPr>
            <w:tcW w:w="709" w:type="dxa"/>
          </w:tcPr>
          <w:p w14:paraId="2FF41FCC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-234</w:t>
            </w:r>
          </w:p>
        </w:tc>
        <w:tc>
          <w:tcPr>
            <w:tcW w:w="709" w:type="dxa"/>
          </w:tcPr>
          <w:p w14:paraId="43749D1E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-201</w:t>
            </w:r>
          </w:p>
        </w:tc>
        <w:tc>
          <w:tcPr>
            <w:tcW w:w="708" w:type="dxa"/>
          </w:tcPr>
          <w:p w14:paraId="6BBC50BA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-146</w:t>
            </w:r>
          </w:p>
        </w:tc>
        <w:tc>
          <w:tcPr>
            <w:tcW w:w="709" w:type="dxa"/>
          </w:tcPr>
          <w:p w14:paraId="3271DEB1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-335</w:t>
            </w:r>
          </w:p>
        </w:tc>
        <w:tc>
          <w:tcPr>
            <w:tcW w:w="709" w:type="dxa"/>
          </w:tcPr>
          <w:p w14:paraId="5578EE29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B558E23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-451</w:t>
            </w:r>
          </w:p>
        </w:tc>
      </w:tr>
      <w:tr w:rsidR="005C5435" w14:paraId="2140E7AB" w14:textId="77777777" w:rsidTr="00B2611F">
        <w:tc>
          <w:tcPr>
            <w:tcW w:w="708" w:type="dxa"/>
          </w:tcPr>
          <w:p w14:paraId="2E9E396B" w14:textId="77777777" w:rsidR="005C5435" w:rsidRDefault="005C5435" w:rsidP="00B2611F">
            <w:pPr>
              <w:spacing w:before="120" w:after="120"/>
              <w:ind w:left="2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  <w:tc>
          <w:tcPr>
            <w:tcW w:w="709" w:type="dxa"/>
          </w:tcPr>
          <w:p w14:paraId="070D9803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-264</w:t>
            </w:r>
          </w:p>
        </w:tc>
        <w:tc>
          <w:tcPr>
            <w:tcW w:w="709" w:type="dxa"/>
          </w:tcPr>
          <w:p w14:paraId="2F8D7246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-264</w:t>
            </w:r>
          </w:p>
        </w:tc>
        <w:tc>
          <w:tcPr>
            <w:tcW w:w="709" w:type="dxa"/>
          </w:tcPr>
          <w:p w14:paraId="6065B055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-322</w:t>
            </w:r>
          </w:p>
        </w:tc>
        <w:tc>
          <w:tcPr>
            <w:tcW w:w="708" w:type="dxa"/>
          </w:tcPr>
          <w:p w14:paraId="382AA2F7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-503</w:t>
            </w:r>
          </w:p>
        </w:tc>
        <w:tc>
          <w:tcPr>
            <w:tcW w:w="709" w:type="dxa"/>
          </w:tcPr>
          <w:p w14:paraId="56BAC1C2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-323</w:t>
            </w:r>
          </w:p>
        </w:tc>
        <w:tc>
          <w:tcPr>
            <w:tcW w:w="709" w:type="dxa"/>
          </w:tcPr>
          <w:p w14:paraId="55A81C1F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-184</w:t>
            </w:r>
          </w:p>
        </w:tc>
        <w:tc>
          <w:tcPr>
            <w:tcW w:w="709" w:type="dxa"/>
          </w:tcPr>
          <w:p w14:paraId="2D4BB9A3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4D1D7D07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-335</w:t>
            </w:r>
          </w:p>
        </w:tc>
        <w:tc>
          <w:tcPr>
            <w:tcW w:w="709" w:type="dxa"/>
          </w:tcPr>
          <w:p w14:paraId="7F525513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-172</w:t>
            </w:r>
          </w:p>
        </w:tc>
        <w:tc>
          <w:tcPr>
            <w:tcW w:w="709" w:type="dxa"/>
          </w:tcPr>
          <w:p w14:paraId="1496AA73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7315AAA8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C5435" w14:paraId="760640D4" w14:textId="77777777" w:rsidTr="00B2611F">
        <w:tc>
          <w:tcPr>
            <w:tcW w:w="708" w:type="dxa"/>
          </w:tcPr>
          <w:p w14:paraId="52044FAE" w14:textId="77777777" w:rsidR="005C5435" w:rsidRDefault="005C5435" w:rsidP="00B2611F">
            <w:pPr>
              <w:spacing w:before="120" w:after="120"/>
              <w:ind w:left="2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</w:p>
        </w:tc>
        <w:tc>
          <w:tcPr>
            <w:tcW w:w="709" w:type="dxa"/>
          </w:tcPr>
          <w:p w14:paraId="0A71A7C5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-218</w:t>
            </w:r>
          </w:p>
        </w:tc>
        <w:tc>
          <w:tcPr>
            <w:tcW w:w="709" w:type="dxa"/>
          </w:tcPr>
          <w:p w14:paraId="453DF713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-272</w:t>
            </w:r>
          </w:p>
        </w:tc>
        <w:tc>
          <w:tcPr>
            <w:tcW w:w="709" w:type="dxa"/>
          </w:tcPr>
          <w:p w14:paraId="753C6AD1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-271</w:t>
            </w:r>
          </w:p>
        </w:tc>
        <w:tc>
          <w:tcPr>
            <w:tcW w:w="708" w:type="dxa"/>
          </w:tcPr>
          <w:p w14:paraId="29DAC8BE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-327</w:t>
            </w:r>
          </w:p>
        </w:tc>
        <w:tc>
          <w:tcPr>
            <w:tcW w:w="709" w:type="dxa"/>
          </w:tcPr>
          <w:p w14:paraId="4953DB64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-367</w:t>
            </w:r>
          </w:p>
        </w:tc>
        <w:tc>
          <w:tcPr>
            <w:tcW w:w="709" w:type="dxa"/>
          </w:tcPr>
          <w:p w14:paraId="31147846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7956F350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17C134C2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A11B125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43C5BAE6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-255</w:t>
            </w:r>
          </w:p>
        </w:tc>
        <w:tc>
          <w:tcPr>
            <w:tcW w:w="709" w:type="dxa"/>
          </w:tcPr>
          <w:p w14:paraId="139FD6F5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-293</w:t>
            </w:r>
          </w:p>
        </w:tc>
      </w:tr>
      <w:tr w:rsidR="005C5435" w14:paraId="176C08FF" w14:textId="77777777" w:rsidTr="00B2611F">
        <w:tc>
          <w:tcPr>
            <w:tcW w:w="708" w:type="dxa"/>
          </w:tcPr>
          <w:p w14:paraId="68F1FE53" w14:textId="77777777" w:rsidR="005C5435" w:rsidRDefault="005C5435" w:rsidP="00B2611F">
            <w:pPr>
              <w:spacing w:before="120" w:after="120"/>
              <w:ind w:left="2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  <w:tc>
          <w:tcPr>
            <w:tcW w:w="709" w:type="dxa"/>
          </w:tcPr>
          <w:p w14:paraId="26B692FE" w14:textId="77777777" w:rsidR="005C5435" w:rsidRDefault="005C5435" w:rsidP="00B2611F">
            <w:pPr>
              <w:spacing w:before="120" w:after="120"/>
              <w:jc w:val="center"/>
            </w:pPr>
            <w:r>
              <w:t>-325</w:t>
            </w:r>
          </w:p>
        </w:tc>
        <w:tc>
          <w:tcPr>
            <w:tcW w:w="709" w:type="dxa"/>
          </w:tcPr>
          <w:p w14:paraId="4531CFC6" w14:textId="77777777" w:rsidR="005C5435" w:rsidRDefault="005C5435" w:rsidP="00B2611F">
            <w:pPr>
              <w:spacing w:before="120" w:after="120"/>
              <w:jc w:val="center"/>
            </w:pPr>
            <w:r>
              <w:t>-285</w:t>
            </w:r>
          </w:p>
        </w:tc>
        <w:tc>
          <w:tcPr>
            <w:tcW w:w="709" w:type="dxa"/>
          </w:tcPr>
          <w:p w14:paraId="22FCACEF" w14:textId="77777777" w:rsidR="005C5435" w:rsidRDefault="005C5435" w:rsidP="00B2611F">
            <w:pPr>
              <w:spacing w:before="120" w:after="120"/>
              <w:jc w:val="center"/>
            </w:pPr>
            <w:r>
              <w:t>-397</w:t>
            </w:r>
          </w:p>
        </w:tc>
        <w:tc>
          <w:tcPr>
            <w:tcW w:w="708" w:type="dxa"/>
          </w:tcPr>
          <w:p w14:paraId="528303AC" w14:textId="77777777" w:rsidR="005C5435" w:rsidRDefault="005C5435" w:rsidP="00B2611F">
            <w:pPr>
              <w:spacing w:before="120" w:after="120"/>
              <w:jc w:val="center"/>
            </w:pPr>
            <w:r>
              <w:t>-586</w:t>
            </w:r>
          </w:p>
        </w:tc>
        <w:tc>
          <w:tcPr>
            <w:tcW w:w="709" w:type="dxa"/>
          </w:tcPr>
          <w:p w14:paraId="0730B5D4" w14:textId="77777777" w:rsidR="005C5435" w:rsidRDefault="005C5435" w:rsidP="00B2611F">
            <w:pPr>
              <w:spacing w:before="120" w:after="120"/>
              <w:jc w:val="center"/>
            </w:pPr>
            <w:r>
              <w:t>-318</w:t>
            </w:r>
          </w:p>
        </w:tc>
        <w:tc>
          <w:tcPr>
            <w:tcW w:w="709" w:type="dxa"/>
          </w:tcPr>
          <w:p w14:paraId="72BC3F68" w14:textId="77777777" w:rsidR="005C5435" w:rsidRDefault="005C5435" w:rsidP="00B2611F">
            <w:pPr>
              <w:spacing w:before="120" w:after="120"/>
              <w:jc w:val="center"/>
            </w:pPr>
            <w:r>
              <w:t>-234</w:t>
            </w:r>
          </w:p>
        </w:tc>
        <w:tc>
          <w:tcPr>
            <w:tcW w:w="709" w:type="dxa"/>
          </w:tcPr>
          <w:p w14:paraId="3AD97E3B" w14:textId="77777777" w:rsidR="005C5435" w:rsidRDefault="005C5435" w:rsidP="00B2611F">
            <w:pPr>
              <w:spacing w:before="120" w:after="120"/>
              <w:jc w:val="center"/>
            </w:pPr>
          </w:p>
        </w:tc>
        <w:tc>
          <w:tcPr>
            <w:tcW w:w="708" w:type="dxa"/>
          </w:tcPr>
          <w:p w14:paraId="44CC643E" w14:textId="77777777" w:rsidR="005C5435" w:rsidRDefault="005C5435" w:rsidP="00B2611F">
            <w:pPr>
              <w:spacing w:before="120" w:after="120"/>
              <w:jc w:val="center"/>
            </w:pPr>
            <w:r>
              <w:t>-451</w:t>
            </w:r>
          </w:p>
        </w:tc>
        <w:tc>
          <w:tcPr>
            <w:tcW w:w="709" w:type="dxa"/>
          </w:tcPr>
          <w:p w14:paraId="702E6AF3" w14:textId="77777777" w:rsidR="005C5435" w:rsidRDefault="005C5435" w:rsidP="00B2611F">
            <w:pPr>
              <w:spacing w:before="120" w:after="120"/>
              <w:jc w:val="center"/>
            </w:pPr>
          </w:p>
        </w:tc>
        <w:tc>
          <w:tcPr>
            <w:tcW w:w="709" w:type="dxa"/>
          </w:tcPr>
          <w:p w14:paraId="3FC9D09B" w14:textId="77777777" w:rsidR="005C5435" w:rsidRDefault="005C5435" w:rsidP="00B2611F">
            <w:pPr>
              <w:spacing w:before="120" w:after="120"/>
              <w:jc w:val="center"/>
            </w:pPr>
            <w:r>
              <w:t>-293</w:t>
            </w:r>
          </w:p>
        </w:tc>
        <w:tc>
          <w:tcPr>
            <w:tcW w:w="709" w:type="dxa"/>
          </w:tcPr>
          <w:p w14:paraId="3C54AC8A" w14:textId="77777777" w:rsidR="005C5435" w:rsidRDefault="005C5435" w:rsidP="00B2611F">
            <w:pPr>
              <w:spacing w:before="120" w:after="120"/>
              <w:jc w:val="center"/>
            </w:pPr>
            <w:r>
              <w:t>-176</w:t>
            </w:r>
          </w:p>
        </w:tc>
      </w:tr>
    </w:tbl>
    <w:p w14:paraId="26A1D077" w14:textId="77777777" w:rsidR="005C5435" w:rsidRPr="00116AE4" w:rsidRDefault="005C5435" w:rsidP="005C5435">
      <w:pPr>
        <w:ind w:right="-312"/>
        <w:jc w:val="both"/>
        <w:rPr>
          <w:b/>
          <w:sz w:val="16"/>
          <w:szCs w:val="16"/>
        </w:rPr>
      </w:pPr>
    </w:p>
    <w:p w14:paraId="28C7370E" w14:textId="77777777" w:rsidR="005C5435" w:rsidRPr="005C5435" w:rsidRDefault="005C5435" w:rsidP="005C5435">
      <w:pPr>
        <w:pStyle w:val="berschrift3"/>
        <w:rPr>
          <w:lang w:val="de-CH"/>
        </w:rPr>
      </w:pPr>
      <w:bookmarkStart w:id="1" w:name="_Toc497587521"/>
      <w:r w:rsidRPr="005C5435">
        <w:rPr>
          <w:lang w:val="de-CH"/>
        </w:rPr>
        <w:t>B. Bindungs-Enthalpien von Mehrfachbindungen in kJ · mol</w:t>
      </w:r>
      <w:r w:rsidRPr="005C5435">
        <w:rPr>
          <w:vertAlign w:val="superscript"/>
          <w:lang w:val="de-CH"/>
        </w:rPr>
        <w:t>-1</w:t>
      </w:r>
      <w:bookmarkEnd w:id="1"/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160"/>
        <w:gridCol w:w="974"/>
        <w:gridCol w:w="708"/>
        <w:gridCol w:w="160"/>
        <w:gridCol w:w="975"/>
        <w:gridCol w:w="709"/>
        <w:gridCol w:w="160"/>
        <w:gridCol w:w="974"/>
        <w:gridCol w:w="709"/>
      </w:tblGrid>
      <w:tr w:rsidR="005C5435" w14:paraId="66DE2448" w14:textId="77777777" w:rsidTr="00B2611F">
        <w:tc>
          <w:tcPr>
            <w:tcW w:w="992" w:type="dxa"/>
          </w:tcPr>
          <w:p w14:paraId="7D97D50C" w14:textId="77777777" w:rsidR="005C5435" w:rsidRDefault="005C5435" w:rsidP="00B2611F">
            <w:pPr>
              <w:spacing w:before="120" w:after="120"/>
              <w:ind w:left="214"/>
              <w:rPr>
                <w:b/>
              </w:rPr>
            </w:pPr>
            <w:r>
              <w:t>C=C</w:t>
            </w:r>
          </w:p>
        </w:tc>
        <w:tc>
          <w:tcPr>
            <w:tcW w:w="709" w:type="dxa"/>
            <w:tcBorders>
              <w:right w:val="nil"/>
            </w:tcBorders>
          </w:tcPr>
          <w:p w14:paraId="44D519B5" w14:textId="77777777" w:rsidR="005C5435" w:rsidRDefault="005C5435" w:rsidP="00B2611F">
            <w:pPr>
              <w:spacing w:before="120" w:after="120"/>
              <w:jc w:val="center"/>
            </w:pPr>
            <w:r>
              <w:t>-614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80168" w14:textId="77777777" w:rsidR="005C5435" w:rsidRDefault="005C5435" w:rsidP="00B2611F">
            <w:pPr>
              <w:spacing w:before="120" w:after="120"/>
              <w:jc w:val="center"/>
            </w:pPr>
          </w:p>
        </w:tc>
        <w:tc>
          <w:tcPr>
            <w:tcW w:w="974" w:type="dxa"/>
            <w:tcBorders>
              <w:left w:val="nil"/>
            </w:tcBorders>
          </w:tcPr>
          <w:p w14:paraId="6B6AC5A6" w14:textId="77777777" w:rsidR="005C5435" w:rsidRDefault="005C5435" w:rsidP="00B2611F">
            <w:pPr>
              <w:spacing w:before="120" w:after="120"/>
              <w:jc w:val="center"/>
            </w:pPr>
            <w:r>
              <w:t>C</w:t>
            </w:r>
            <w:r>
              <w:sym w:font="Symbol" w:char="F0BA"/>
            </w:r>
            <w:r>
              <w:t>N</w:t>
            </w:r>
          </w:p>
        </w:tc>
        <w:tc>
          <w:tcPr>
            <w:tcW w:w="708" w:type="dxa"/>
            <w:tcBorders>
              <w:right w:val="nil"/>
            </w:tcBorders>
          </w:tcPr>
          <w:p w14:paraId="7A2D6D7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-891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D20F5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 w14:paraId="47762FCB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N=N</w:t>
            </w:r>
          </w:p>
        </w:tc>
        <w:tc>
          <w:tcPr>
            <w:tcW w:w="709" w:type="dxa"/>
            <w:tcBorders>
              <w:right w:val="nil"/>
            </w:tcBorders>
          </w:tcPr>
          <w:p w14:paraId="1C1461F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-418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E93FF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974" w:type="dxa"/>
            <w:tcBorders>
              <w:left w:val="nil"/>
              <w:bottom w:val="nil"/>
            </w:tcBorders>
          </w:tcPr>
          <w:p w14:paraId="45808CFB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O=O</w:t>
            </w:r>
          </w:p>
        </w:tc>
        <w:tc>
          <w:tcPr>
            <w:tcW w:w="709" w:type="dxa"/>
            <w:tcBorders>
              <w:bottom w:val="nil"/>
            </w:tcBorders>
          </w:tcPr>
          <w:p w14:paraId="6FAD4FDF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-498</w:t>
            </w:r>
          </w:p>
        </w:tc>
      </w:tr>
      <w:tr w:rsidR="005C5435" w14:paraId="2884BC45" w14:textId="77777777" w:rsidTr="00B2611F">
        <w:tc>
          <w:tcPr>
            <w:tcW w:w="992" w:type="dxa"/>
          </w:tcPr>
          <w:p w14:paraId="7322CB2D" w14:textId="77777777" w:rsidR="005C5435" w:rsidRDefault="005C5435" w:rsidP="00B2611F">
            <w:pPr>
              <w:spacing w:before="120" w:after="120"/>
              <w:ind w:left="214"/>
              <w:rPr>
                <w:b/>
                <w:lang w:val="it-IT"/>
              </w:rPr>
            </w:pPr>
            <w:r>
              <w:rPr>
                <w:lang w:val="it-IT"/>
              </w:rPr>
              <w:t>C</w:t>
            </w:r>
            <w:r>
              <w:sym w:font="Symbol" w:char="F0BA"/>
            </w:r>
            <w:r>
              <w:rPr>
                <w:lang w:val="it-IT"/>
              </w:rPr>
              <w:t>C</w:t>
            </w:r>
          </w:p>
        </w:tc>
        <w:tc>
          <w:tcPr>
            <w:tcW w:w="709" w:type="dxa"/>
            <w:tcBorders>
              <w:right w:val="nil"/>
            </w:tcBorders>
          </w:tcPr>
          <w:p w14:paraId="18D96234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-839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92B3F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1D1CFF3C" w14:textId="77777777" w:rsidR="005C5435" w:rsidRDefault="005C5435" w:rsidP="00B2611F">
            <w:pPr>
              <w:spacing w:before="120" w:after="120"/>
              <w:jc w:val="center"/>
              <w:rPr>
                <w:lang w:val="it-IT"/>
              </w:rPr>
            </w:pPr>
            <w:r>
              <w:rPr>
                <w:lang w:val="it-IT"/>
              </w:rPr>
              <w:t>C=O</w:t>
            </w:r>
          </w:p>
        </w:tc>
        <w:tc>
          <w:tcPr>
            <w:tcW w:w="708" w:type="dxa"/>
            <w:tcBorders>
              <w:right w:val="nil"/>
            </w:tcBorders>
          </w:tcPr>
          <w:p w14:paraId="7C78511F" w14:textId="77777777" w:rsidR="005C5435" w:rsidRDefault="005C5435" w:rsidP="00B2611F">
            <w:pPr>
              <w:spacing w:before="120" w:after="120"/>
              <w:jc w:val="center"/>
            </w:pPr>
            <w:r>
              <w:t>-745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1889" w14:textId="77777777" w:rsidR="005C5435" w:rsidRDefault="005C5435" w:rsidP="00B2611F">
            <w:pPr>
              <w:spacing w:before="120" w:after="120"/>
              <w:jc w:val="center"/>
            </w:pPr>
          </w:p>
        </w:tc>
        <w:tc>
          <w:tcPr>
            <w:tcW w:w="975" w:type="dxa"/>
            <w:tcBorders>
              <w:left w:val="nil"/>
            </w:tcBorders>
          </w:tcPr>
          <w:p w14:paraId="0D33066E" w14:textId="77777777" w:rsidR="005C5435" w:rsidRDefault="005C5435" w:rsidP="00B2611F">
            <w:pPr>
              <w:spacing w:before="120" w:after="120"/>
              <w:jc w:val="center"/>
            </w:pPr>
            <w:r>
              <w:t>N</w:t>
            </w:r>
            <w:r>
              <w:sym w:font="Symbol" w:char="F0BA"/>
            </w:r>
            <w:r>
              <w:t>N</w:t>
            </w:r>
          </w:p>
        </w:tc>
        <w:tc>
          <w:tcPr>
            <w:tcW w:w="709" w:type="dxa"/>
            <w:tcBorders>
              <w:right w:val="nil"/>
            </w:tcBorders>
          </w:tcPr>
          <w:p w14:paraId="798A6873" w14:textId="77777777" w:rsidR="005C5435" w:rsidRDefault="005C5435" w:rsidP="00B2611F">
            <w:pPr>
              <w:spacing w:before="120" w:after="120"/>
              <w:jc w:val="center"/>
            </w:pPr>
            <w:r>
              <w:t>-945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5F059" w14:textId="77777777" w:rsidR="005C5435" w:rsidRDefault="005C5435" w:rsidP="00B2611F">
            <w:pPr>
              <w:spacing w:before="120" w:after="12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267D1" w14:textId="77777777" w:rsidR="005C5435" w:rsidRDefault="005C5435" w:rsidP="00B2611F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57C76" w14:textId="77777777" w:rsidR="005C5435" w:rsidRDefault="005C5435" w:rsidP="00B2611F">
            <w:pPr>
              <w:spacing w:before="120" w:after="120"/>
              <w:jc w:val="center"/>
            </w:pPr>
          </w:p>
        </w:tc>
      </w:tr>
      <w:tr w:rsidR="005C5435" w14:paraId="34F50800" w14:textId="77777777" w:rsidTr="00B2611F">
        <w:tc>
          <w:tcPr>
            <w:tcW w:w="992" w:type="dxa"/>
          </w:tcPr>
          <w:p w14:paraId="07377138" w14:textId="77777777" w:rsidR="005C5435" w:rsidRDefault="005C5435" w:rsidP="00B2611F">
            <w:pPr>
              <w:spacing w:before="120" w:after="120"/>
              <w:ind w:left="214"/>
              <w:rPr>
                <w:b/>
              </w:rPr>
            </w:pPr>
            <w:r>
              <w:t>C=N</w:t>
            </w:r>
          </w:p>
        </w:tc>
        <w:tc>
          <w:tcPr>
            <w:tcW w:w="709" w:type="dxa"/>
            <w:tcBorders>
              <w:right w:val="nil"/>
            </w:tcBorders>
          </w:tcPr>
          <w:p w14:paraId="74FF3620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-615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6015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248F0C94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C=S</w:t>
            </w:r>
          </w:p>
        </w:tc>
        <w:tc>
          <w:tcPr>
            <w:tcW w:w="708" w:type="dxa"/>
            <w:tcBorders>
              <w:right w:val="nil"/>
            </w:tcBorders>
          </w:tcPr>
          <w:p w14:paraId="1EE2427D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-536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D7C24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 w14:paraId="2B305CE7" w14:textId="77777777" w:rsidR="005C5435" w:rsidRDefault="005C5435" w:rsidP="00B2611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N=O</w:t>
            </w:r>
          </w:p>
        </w:tc>
        <w:tc>
          <w:tcPr>
            <w:tcW w:w="709" w:type="dxa"/>
            <w:tcBorders>
              <w:right w:val="nil"/>
            </w:tcBorders>
          </w:tcPr>
          <w:p w14:paraId="7968CC00" w14:textId="77777777" w:rsidR="005C5435" w:rsidRDefault="005C5435" w:rsidP="00B2611F">
            <w:pPr>
              <w:spacing w:before="120" w:after="120"/>
              <w:jc w:val="center"/>
            </w:pPr>
            <w:r>
              <w:t>-607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2425" w14:textId="77777777" w:rsidR="005C5435" w:rsidRDefault="005C5435" w:rsidP="00B2611F">
            <w:pPr>
              <w:spacing w:before="120" w:after="120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3E27AEE" w14:textId="77777777" w:rsidR="005C5435" w:rsidRDefault="005C5435" w:rsidP="00B2611F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92CDFB" w14:textId="77777777" w:rsidR="005C5435" w:rsidRDefault="005C5435" w:rsidP="00B2611F">
            <w:pPr>
              <w:spacing w:before="120" w:after="120"/>
              <w:jc w:val="center"/>
            </w:pPr>
          </w:p>
        </w:tc>
      </w:tr>
    </w:tbl>
    <w:p w14:paraId="3740BE78" w14:textId="77777777" w:rsidR="005C5435" w:rsidRDefault="005C5435" w:rsidP="005C5435">
      <w:pPr>
        <w:rPr>
          <w:sz w:val="24"/>
        </w:rPr>
      </w:pPr>
    </w:p>
    <w:p w14:paraId="49D7CC99" w14:textId="77777777" w:rsidR="005C5435" w:rsidRPr="00C91A1D" w:rsidRDefault="005C5435" w:rsidP="005C5435">
      <w:pPr>
        <w:pStyle w:val="berschrift3"/>
      </w:pPr>
      <w:bookmarkStart w:id="2" w:name="_Toc497587522"/>
      <w:r w:rsidRPr="00C91A1D">
        <w:t>C. Verbrennungs-En</w:t>
      </w:r>
      <w:r>
        <w:t>thalpie</w:t>
      </w:r>
      <w:r w:rsidRPr="00C91A1D">
        <w:t xml:space="preserve"> organischer Stoffe</w:t>
      </w:r>
      <w:bookmarkEnd w:id="2"/>
      <w:r w:rsidRPr="00C91A1D">
        <w:t xml:space="preserve"> </w:t>
      </w:r>
    </w:p>
    <w:p w14:paraId="76D0DC99" w14:textId="77777777" w:rsidR="005C5435" w:rsidRDefault="005C5435" w:rsidP="005C5435">
      <w:r>
        <w:t>Die Verbrennungsenergie (Genauer: Verbrennungsenthalpie) von organischen Stoffen lässt sich aus der Anzahl schwach polar gebundener Bindungs-Elektronenpaare abschätzen (Elektronenpaare aus C-C, C=C, C</w:t>
      </w:r>
      <w:r>
        <w:rPr>
          <w:rFonts w:ascii="Times New Roman" w:hAnsi="Times New Roman"/>
        </w:rPr>
        <w:t>≡</w:t>
      </w:r>
      <w:r>
        <w:t xml:space="preserve">C, C-H): </w:t>
      </w:r>
    </w:p>
    <w:p w14:paraId="45ABE3AD" w14:textId="77777777" w:rsidR="005C5435" w:rsidRDefault="005C5435" w:rsidP="005C5435">
      <w:r w:rsidRPr="00EE20D4">
        <w:t>Bei vollständigen Verbrennungen werden rund 220 kJ Energie pro mol Bindungselektronenpaar</w:t>
      </w:r>
      <w:r>
        <w:t>e</w:t>
      </w:r>
      <w:r w:rsidRPr="00EE20D4">
        <w:t xml:space="preserve"> in schwach polaren Bindungen frei (negatives</w:t>
      </w:r>
      <w:r>
        <w:t xml:space="preserve"> Vorzeichen), also rund </w:t>
      </w:r>
      <w:r w:rsidRPr="00EE20D4">
        <w:rPr>
          <w:b/>
        </w:rPr>
        <w:t>440 kJ pro mol umgesetztes O</w:t>
      </w:r>
      <w:r w:rsidRPr="00EE20D4">
        <w:rPr>
          <w:b/>
          <w:vertAlign w:val="subscript"/>
        </w:rPr>
        <w:t>2</w:t>
      </w:r>
      <w:r>
        <w:t>.</w:t>
      </w:r>
    </w:p>
    <w:p w14:paraId="6E4A34B1" w14:textId="77777777" w:rsidR="005C5435" w:rsidRPr="005C5435" w:rsidRDefault="005C5435" w:rsidP="005C5435">
      <w:pPr>
        <w:pStyle w:val="berschrift3"/>
        <w:rPr>
          <w:lang w:val="de-CH"/>
        </w:rPr>
      </w:pPr>
      <w:bookmarkStart w:id="3" w:name="_Toc497587523"/>
      <w:r w:rsidRPr="005C5435">
        <w:rPr>
          <w:lang w:val="de-CH"/>
        </w:rPr>
        <w:lastRenderedPageBreak/>
        <w:t>D. Energien zwischenmolekularer Kräfte (</w:t>
      </w:r>
      <w:r w:rsidRPr="005C5435">
        <w:rPr>
          <w:rFonts w:ascii="Arial" w:hAnsi="Arial" w:cs="Arial"/>
          <w:lang w:val="de-CH"/>
        </w:rPr>
        <w:t>≠</w:t>
      </w:r>
      <w:r w:rsidRPr="005C5435">
        <w:rPr>
          <w:lang w:val="de-CH"/>
        </w:rPr>
        <w:t xml:space="preserve"> Bindung!)</w:t>
      </w:r>
      <w:bookmarkEnd w:id="3"/>
    </w:p>
    <w:p w14:paraId="776E6A33" w14:textId="77777777" w:rsidR="005C5435" w:rsidRDefault="005C5435" w:rsidP="005C5435">
      <w:r>
        <w:t>Das Brechen von Van der Waals-Wechselwirkungen kostet bei organischen Stoffen ganz grob 1 kJ/mol pro C-Atom, das Brechen von Wasserstoffbrücken WBR ganz grob 10 kJ/mol WBR.</w:t>
      </w:r>
    </w:p>
    <w:p w14:paraId="62949E70" w14:textId="77777777" w:rsidR="005C5435" w:rsidRDefault="005C5435" w:rsidP="005C5435"/>
    <w:p w14:paraId="5D2A0A7F" w14:textId="77777777" w:rsidR="005C5435" w:rsidRDefault="005C5435" w:rsidP="005C5435"/>
    <w:p w14:paraId="0F51AA1D" w14:textId="1630AFDD" w:rsidR="005C5435" w:rsidRDefault="005C5435" w:rsidP="005C5435">
      <w:pPr>
        <w:pStyle w:val="berschrift3"/>
        <w:rPr>
          <w:lang w:val="de-CH"/>
        </w:rPr>
      </w:pPr>
      <w:r>
        <w:rPr>
          <w:lang w:val="de-CH"/>
        </w:rPr>
        <w:t>E.</w:t>
      </w:r>
      <w:r w:rsidRPr="005C5435">
        <w:rPr>
          <w:lang w:val="de-CH"/>
        </w:rPr>
        <w:t xml:space="preserve"> </w:t>
      </w:r>
      <w:r>
        <w:rPr>
          <w:lang w:val="de-CH"/>
        </w:rPr>
        <w:t>Elektronegativitäten</w:t>
      </w:r>
    </w:p>
    <w:p w14:paraId="4052C78E" w14:textId="77777777" w:rsidR="005C5435" w:rsidRDefault="005C5435" w:rsidP="005C5435">
      <w:pPr>
        <w:rPr>
          <w:lang w:val="de-CH" w:eastAsia="en-US"/>
        </w:rPr>
      </w:pPr>
    </w:p>
    <w:p w14:paraId="2C3D1AB0" w14:textId="03F09A0E" w:rsidR="005C5435" w:rsidRDefault="005C5435" w:rsidP="005C5435">
      <w:pPr>
        <w:rPr>
          <w:lang w:val="de-CH" w:eastAsia="en-US"/>
        </w:rPr>
      </w:pPr>
      <w:r>
        <w:rPr>
          <w:lang w:val="de-CH" w:eastAsia="en-US"/>
        </w:rPr>
        <w:t>In diesen Aufgaben verwendete Elektronegativitäten</w:t>
      </w:r>
    </w:p>
    <w:p w14:paraId="64E01774" w14:textId="77777777" w:rsidR="005C5435" w:rsidRPr="005C5435" w:rsidRDefault="005C5435" w:rsidP="005C5435">
      <w:pPr>
        <w:rPr>
          <w:lang w:val="de-CH" w:eastAsia="en-US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20"/>
        <w:gridCol w:w="1240"/>
        <w:gridCol w:w="2575"/>
      </w:tblGrid>
      <w:tr w:rsidR="005C5435" w:rsidRPr="005C5435" w14:paraId="70C2B9CE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14:paraId="75EE93CF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5420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2710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0900A" w14:textId="370E9429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>
              <w:rPr>
                <w:rFonts w:ascii="Calibri" w:eastAsia="Times New Roman" w:hAnsi="Calibri" w:cs="Calibri"/>
                <w:color w:val="000000"/>
                <w:lang w:val="de-CH" w:eastAsia="de-CH"/>
              </w:rPr>
              <w:t>Elektronegativität</w:t>
            </w:r>
          </w:p>
        </w:tc>
      </w:tr>
      <w:tr w:rsidR="005C5435" w:rsidRPr="005C5435" w14:paraId="27F2C062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52EF3C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D4E6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3805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Wasserstoff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DFF2A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2.2</w:t>
            </w:r>
          </w:p>
        </w:tc>
      </w:tr>
      <w:tr w:rsidR="005C5435" w:rsidRPr="005C5435" w14:paraId="7C62FD7B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A05B3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844F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434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Bor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0BCAC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2.04</w:t>
            </w:r>
          </w:p>
        </w:tc>
      </w:tr>
      <w:tr w:rsidR="005C5435" w:rsidRPr="005C5435" w14:paraId="7D87F6E1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A34035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A15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F9A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Kohlenstoff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974B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2.55</w:t>
            </w:r>
          </w:p>
        </w:tc>
      </w:tr>
      <w:tr w:rsidR="005C5435" w:rsidRPr="005C5435" w14:paraId="7F839419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16FF63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574C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2BF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Stickstoff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4505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3.04</w:t>
            </w:r>
          </w:p>
        </w:tc>
      </w:tr>
      <w:tr w:rsidR="005C5435" w:rsidRPr="005C5435" w14:paraId="453BC6FB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5D587A1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28B2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FC38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Sauerstoff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7DAA5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3.44</w:t>
            </w:r>
          </w:p>
        </w:tc>
      </w:tr>
      <w:tr w:rsidR="005C5435" w:rsidRPr="005C5435" w14:paraId="05243759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4D5943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1D28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BBF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Fluor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2BB31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3.98</w:t>
            </w:r>
          </w:p>
        </w:tc>
      </w:tr>
      <w:tr w:rsidR="005C5435" w:rsidRPr="005C5435" w14:paraId="2B604115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AE48C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A95F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8B89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Silicium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0A0B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1.9</w:t>
            </w:r>
          </w:p>
        </w:tc>
      </w:tr>
      <w:tr w:rsidR="005C5435" w:rsidRPr="005C5435" w14:paraId="08CCAAE6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AD8A7D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84D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956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Phosphor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F368E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2.19</w:t>
            </w:r>
          </w:p>
        </w:tc>
      </w:tr>
      <w:tr w:rsidR="005C5435" w:rsidRPr="005C5435" w14:paraId="16876F6B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C4EDB5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FC6A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92C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Schwefel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59F91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2.58</w:t>
            </w:r>
          </w:p>
        </w:tc>
      </w:tr>
      <w:tr w:rsidR="005C5435" w:rsidRPr="005C5435" w14:paraId="5BBE1203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CA2B85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6A61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Cl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5A4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Chlor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1CB38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3.16</w:t>
            </w:r>
          </w:p>
        </w:tc>
      </w:tr>
      <w:tr w:rsidR="005C5435" w:rsidRPr="005C5435" w14:paraId="7F2F3D7B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4D24F1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39EC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CB1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Germanium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C477C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2.01</w:t>
            </w:r>
          </w:p>
        </w:tc>
      </w:tr>
      <w:tr w:rsidR="005C5435" w:rsidRPr="005C5435" w14:paraId="4BE9EC26" w14:textId="77777777" w:rsidTr="005C5435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684EE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7201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7E82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Arsen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CD592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2.18</w:t>
            </w:r>
          </w:p>
        </w:tc>
      </w:tr>
      <w:tr w:rsidR="005C5435" w:rsidRPr="005C5435" w14:paraId="063D9DDA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54ACA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12F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FDD6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Selen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96ED4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2.55</w:t>
            </w:r>
          </w:p>
        </w:tc>
      </w:tr>
      <w:tr w:rsidR="005C5435" w:rsidRPr="005C5435" w14:paraId="0DC60725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DD57B7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BEB4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Br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436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Brom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9942A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2.96</w:t>
            </w:r>
          </w:p>
        </w:tc>
      </w:tr>
      <w:tr w:rsidR="005C5435" w:rsidRPr="005C5435" w14:paraId="3253BDB1" w14:textId="77777777" w:rsidTr="005C5435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BAE2CF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8C6" w14:textId="77777777" w:rsidR="005C5435" w:rsidRPr="005C5435" w:rsidRDefault="005C5435" w:rsidP="005C5435">
            <w:pPr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6B25" w14:textId="77777777" w:rsidR="005C5435" w:rsidRPr="005C5435" w:rsidRDefault="005C5435" w:rsidP="005C543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CH" w:eastAsia="de-CH"/>
              </w:rPr>
              <w:t>Iod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E515B" w14:textId="77777777" w:rsidR="005C5435" w:rsidRPr="005C5435" w:rsidRDefault="005C5435" w:rsidP="005C5435">
            <w:pPr>
              <w:jc w:val="right"/>
              <w:rPr>
                <w:rFonts w:ascii="Calibri" w:eastAsia="Times New Roman" w:hAnsi="Calibri" w:cs="Calibri"/>
                <w:color w:val="000000"/>
                <w:lang w:val="de-CH" w:eastAsia="de-CH"/>
              </w:rPr>
            </w:pPr>
            <w:r w:rsidRPr="005C5435">
              <w:rPr>
                <w:rFonts w:ascii="Calibri" w:eastAsia="Times New Roman" w:hAnsi="Calibri" w:cs="Calibri"/>
                <w:color w:val="000000"/>
                <w:lang w:val="de-CH" w:eastAsia="de-CH"/>
              </w:rPr>
              <w:t>2.66</w:t>
            </w:r>
          </w:p>
        </w:tc>
      </w:tr>
    </w:tbl>
    <w:p w14:paraId="02F84956" w14:textId="2146B6D8" w:rsidR="000B203E" w:rsidRDefault="000B203E" w:rsidP="005C5435"/>
    <w:sectPr w:rsidR="000B203E" w:rsidSect="005C543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35"/>
    <w:rsid w:val="00047153"/>
    <w:rsid w:val="000B203E"/>
    <w:rsid w:val="002751FA"/>
    <w:rsid w:val="002F0B9B"/>
    <w:rsid w:val="003248CA"/>
    <w:rsid w:val="004B15A3"/>
    <w:rsid w:val="005C4389"/>
    <w:rsid w:val="005C5435"/>
    <w:rsid w:val="00802E2D"/>
    <w:rsid w:val="00810994"/>
    <w:rsid w:val="0081720E"/>
    <w:rsid w:val="00834B24"/>
    <w:rsid w:val="00DF1979"/>
    <w:rsid w:val="00EE0C15"/>
    <w:rsid w:val="00F2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6FAE0"/>
  <w15:chartTrackingRefBased/>
  <w15:docId w15:val="{7A88A3EE-7888-468C-99CA-EA5C0FEF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435"/>
    <w:pPr>
      <w:spacing w:after="0" w:line="240" w:lineRule="auto"/>
    </w:pPr>
    <w:rPr>
      <w:rFonts w:eastAsia="Batang" w:cs="Times New Roman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54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54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C54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54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54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543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543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543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543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543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5C543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5C543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543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5435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543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5435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543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5435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5C54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C543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54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543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5C543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C5435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5C5435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GB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C54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5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5435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5C5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</dc:creator>
  <cp:keywords/>
  <dc:description/>
  <cp:lastModifiedBy>Urs</cp:lastModifiedBy>
  <cp:revision>2</cp:revision>
  <cp:lastPrinted>2025-02-05T21:48:00Z</cp:lastPrinted>
  <dcterms:created xsi:type="dcterms:W3CDTF">2025-02-05T21:41:00Z</dcterms:created>
  <dcterms:modified xsi:type="dcterms:W3CDTF">2025-02-05T21:48:00Z</dcterms:modified>
</cp:coreProperties>
</file>