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DE9C6" w14:textId="147DA374" w:rsidR="00BA6E53" w:rsidRPr="009E24D1" w:rsidRDefault="007D2A04" w:rsidP="009E24D1">
      <w:pPr>
        <w:pStyle w:val="berschrift1"/>
        <w:spacing w:before="0" w:after="240" w:line="300" w:lineRule="atLeast"/>
        <w:rPr>
          <w:lang w:val="de-CH"/>
        </w:rPr>
      </w:pPr>
      <w:r>
        <w:rPr>
          <w:lang w:val="de-CH"/>
        </w:rPr>
        <w:t xml:space="preserve">Praktikumsarbeit mit Schneehöhendaten </w:t>
      </w:r>
      <w:r w:rsidR="00F26508">
        <w:rPr>
          <w:lang w:val="de-CH"/>
        </w:rPr>
        <w:t xml:space="preserve">von Davos </w:t>
      </w:r>
      <w:r w:rsidR="007A7370">
        <w:rPr>
          <w:lang w:val="de-CH"/>
        </w:rPr>
        <w:br/>
      </w:r>
      <w:r>
        <w:rPr>
          <w:lang w:val="de-CH"/>
        </w:rPr>
        <w:t>Weissfluhjoch und Lan</w:t>
      </w:r>
      <w:r w:rsidR="00F26508">
        <w:rPr>
          <w:lang w:val="de-CH"/>
        </w:rPr>
        <w:t>d</w:t>
      </w:r>
      <w:r>
        <w:rPr>
          <w:lang w:val="de-CH"/>
        </w:rPr>
        <w:t>quart</w:t>
      </w:r>
      <w:r w:rsidR="007A7370">
        <w:rPr>
          <w:lang w:val="de-CH"/>
        </w:rPr>
        <w:t xml:space="preserve"> (</w:t>
      </w:r>
      <w:r w:rsidR="000B1E51" w:rsidRPr="00240C21">
        <w:rPr>
          <w:color w:val="3366FF"/>
          <w:lang w:val="de-CH"/>
        </w:rPr>
        <w:t>Lehrerkommentar</w:t>
      </w:r>
      <w:r w:rsidR="007A7370">
        <w:rPr>
          <w:color w:val="3366FF"/>
          <w:lang w:val="de-CH"/>
        </w:rPr>
        <w:t>)</w:t>
      </w:r>
    </w:p>
    <w:p w14:paraId="721F7BCA" w14:textId="77777777" w:rsidR="000B1E51" w:rsidRDefault="000B1E51" w:rsidP="00240C21">
      <w:pPr>
        <w:pStyle w:val="berschrift3"/>
        <w:spacing w:line="300" w:lineRule="atLeast"/>
        <w:rPr>
          <w:lang w:val="de-CH"/>
        </w:rPr>
      </w:pPr>
      <w:r>
        <w:rPr>
          <w:lang w:val="de-CH"/>
        </w:rPr>
        <w:t>Unterrichtsidee</w:t>
      </w:r>
    </w:p>
    <w:p w14:paraId="3B1B822E" w14:textId="77777777" w:rsidR="007A7370" w:rsidRDefault="007D2A04" w:rsidP="00240C21">
      <w:pPr>
        <w:rPr>
          <w:lang w:val="de-CH"/>
        </w:rPr>
      </w:pPr>
      <w:r>
        <w:rPr>
          <w:lang w:val="de-CH"/>
        </w:rPr>
        <w:t xml:space="preserve">Viele erdwissenschaftliche Erkenntnisse basieren auf langen Messreihen. Es werden grosse Mangen von Daten erfasst, welche erheblich reduziert und statistisch analysiert werden müssen, bis sie dazu beitragen können, die zu Beginn formulierten Fragestellungen zu beantworten. </w:t>
      </w:r>
    </w:p>
    <w:p w14:paraId="62740616" w14:textId="192D07A9" w:rsidR="000B1E51" w:rsidRDefault="007D2A04" w:rsidP="00240C21">
      <w:pPr>
        <w:rPr>
          <w:lang w:val="de-CH"/>
        </w:rPr>
      </w:pPr>
      <w:r>
        <w:rPr>
          <w:lang w:val="de-CH"/>
        </w:rPr>
        <w:t>Dazu ein Beispiel: Wurde</w:t>
      </w:r>
      <w:r w:rsidR="00300C5F">
        <w:rPr>
          <w:lang w:val="de-CH"/>
        </w:rPr>
        <w:t>n</w:t>
      </w:r>
      <w:r>
        <w:rPr>
          <w:lang w:val="de-CH"/>
        </w:rPr>
        <w:t xml:space="preserve"> </w:t>
      </w:r>
      <w:r w:rsidR="00300C5F">
        <w:rPr>
          <w:lang w:val="de-CH"/>
        </w:rPr>
        <w:t>die mittleren Lufttemperaturen</w:t>
      </w:r>
      <w:r>
        <w:rPr>
          <w:lang w:val="de-CH"/>
        </w:rPr>
        <w:t xml:space="preserve"> in Basel im Verlauf des 20. Jahrhunderts </w:t>
      </w:r>
      <w:r w:rsidR="00300C5F">
        <w:rPr>
          <w:lang w:val="de-CH"/>
        </w:rPr>
        <w:t>höher</w:t>
      </w:r>
      <w:r>
        <w:rPr>
          <w:lang w:val="de-CH"/>
        </w:rPr>
        <w:t>? Um diese einfache Frage zu beantworten, mussten hundert Jahre lang und me</w:t>
      </w:r>
      <w:r w:rsidR="007A7370">
        <w:rPr>
          <w:lang w:val="de-CH"/>
        </w:rPr>
        <w:t xml:space="preserve">hrmals jeden Tag </w:t>
      </w:r>
      <w:r w:rsidR="00300C5F">
        <w:rPr>
          <w:lang w:val="de-CH"/>
        </w:rPr>
        <w:t xml:space="preserve">Messungen </w:t>
      </w:r>
      <w:r>
        <w:rPr>
          <w:lang w:val="de-CH"/>
        </w:rPr>
        <w:t xml:space="preserve">am immer gleichen Standort exakt </w:t>
      </w:r>
      <w:r w:rsidR="00300C5F">
        <w:rPr>
          <w:lang w:val="de-CH"/>
        </w:rPr>
        <w:t>durchgeführt</w:t>
      </w:r>
      <w:r>
        <w:rPr>
          <w:lang w:val="de-CH"/>
        </w:rPr>
        <w:t xml:space="preserve"> werden. Eine tabellarische Darstellung aller Messungen würde überhaupt keine Aussage erlauben. Erst durch sinnvolle statistische Verfahren werden die Daten in Bezug auf die vermut</w:t>
      </w:r>
      <w:r>
        <w:rPr>
          <w:lang w:val="de-CH"/>
        </w:rPr>
        <w:t>e</w:t>
      </w:r>
      <w:r>
        <w:rPr>
          <w:lang w:val="de-CH"/>
        </w:rPr>
        <w:t>te Klima</w:t>
      </w:r>
      <w:r w:rsidR="00300C5F">
        <w:rPr>
          <w:lang w:val="de-CH"/>
        </w:rPr>
        <w:t>veränderung</w:t>
      </w:r>
      <w:r>
        <w:rPr>
          <w:lang w:val="de-CH"/>
        </w:rPr>
        <w:t xml:space="preserve"> auswertbar. Vielleicht wurden Jahr für Jahr Monatsmitteltemperaturen oder gar Jahresmi</w:t>
      </w:r>
      <w:r>
        <w:rPr>
          <w:lang w:val="de-CH"/>
        </w:rPr>
        <w:t>t</w:t>
      </w:r>
      <w:r>
        <w:rPr>
          <w:lang w:val="de-CH"/>
        </w:rPr>
        <w:t xml:space="preserve">teltemperaturen ermittelt. Schliesslich kann man versuchen, in diesen gewisse Trends </w:t>
      </w:r>
      <w:r w:rsidR="007A7370">
        <w:rPr>
          <w:lang w:val="de-CH"/>
        </w:rPr>
        <w:t>zu erkennen</w:t>
      </w:r>
      <w:r>
        <w:rPr>
          <w:lang w:val="de-CH"/>
        </w:rPr>
        <w:t>.</w:t>
      </w:r>
    </w:p>
    <w:p w14:paraId="7B9E2B11" w14:textId="406714F7" w:rsidR="00BA6E53" w:rsidRDefault="007D2A04" w:rsidP="00240C21">
      <w:pPr>
        <w:rPr>
          <w:lang w:val="de-CH"/>
        </w:rPr>
      </w:pPr>
      <w:r>
        <w:rPr>
          <w:lang w:val="de-CH"/>
        </w:rPr>
        <w:t>Je nach Art der Datenanalyse lassen sich aber nur noch bestimmte Fragen beantworten. Jahressmittelwerte von Temperaturen zeigen zwar eine allfällige Klimaerwärmung in Basel; aber man kann dann nicht mehr se</w:t>
      </w:r>
      <w:r w:rsidR="00F86095">
        <w:rPr>
          <w:lang w:val="de-CH"/>
        </w:rPr>
        <w:t>hen, ob beispielsweise die Temperaturunterschiede zwischen Tag und Nach grösser oder kleiner wurden, oder unverä</w:t>
      </w:r>
      <w:r w:rsidR="00F86095">
        <w:rPr>
          <w:lang w:val="de-CH"/>
        </w:rPr>
        <w:t>n</w:t>
      </w:r>
      <w:r w:rsidR="00F86095">
        <w:rPr>
          <w:lang w:val="de-CH"/>
        </w:rPr>
        <w:t>dert blieben.</w:t>
      </w:r>
    </w:p>
    <w:p w14:paraId="10067F91" w14:textId="77777777" w:rsidR="00F86095" w:rsidRDefault="00F86095" w:rsidP="00240C21">
      <w:pPr>
        <w:rPr>
          <w:lang w:val="de-CH"/>
        </w:rPr>
      </w:pPr>
      <w:r>
        <w:rPr>
          <w:lang w:val="de-CH"/>
        </w:rPr>
        <w:t xml:space="preserve">Die Idee dieser Unterrichtseinheit besteht darin, </w:t>
      </w:r>
    </w:p>
    <w:p w14:paraId="2B446CFF" w14:textId="77777777" w:rsidR="00F86095" w:rsidRPr="00F86095" w:rsidRDefault="00F86095" w:rsidP="00F86095">
      <w:pPr>
        <w:pStyle w:val="Listenabsatz"/>
        <w:numPr>
          <w:ilvl w:val="0"/>
          <w:numId w:val="13"/>
        </w:numPr>
        <w:rPr>
          <w:lang w:val="de-CH"/>
        </w:rPr>
      </w:pPr>
      <w:r w:rsidRPr="00F86095">
        <w:rPr>
          <w:lang w:val="de-CH"/>
        </w:rPr>
        <w:t>die Schülerinnen und Schüler eigenständige Fragestellungen in Bezug auf Schneehöhen an zwei ausg</w:t>
      </w:r>
      <w:r w:rsidRPr="00F86095">
        <w:rPr>
          <w:lang w:val="de-CH"/>
        </w:rPr>
        <w:t>e</w:t>
      </w:r>
      <w:r w:rsidRPr="00F86095">
        <w:rPr>
          <w:lang w:val="de-CH"/>
        </w:rPr>
        <w:t>wählten alpinen Standorten entwickeln zu lassen</w:t>
      </w:r>
    </w:p>
    <w:p w14:paraId="1D1708D2" w14:textId="463B92C3" w:rsidR="00F86095" w:rsidRPr="00F86095" w:rsidRDefault="00F86095" w:rsidP="00F86095">
      <w:pPr>
        <w:pStyle w:val="Listenabsatz"/>
        <w:numPr>
          <w:ilvl w:val="0"/>
          <w:numId w:val="13"/>
        </w:numPr>
        <w:rPr>
          <w:lang w:val="de-CH"/>
        </w:rPr>
      </w:pPr>
      <w:r w:rsidRPr="00F86095">
        <w:rPr>
          <w:lang w:val="de-CH"/>
        </w:rPr>
        <w:t xml:space="preserve">nach geeigneten, </w:t>
      </w:r>
      <w:r w:rsidR="009E24D1">
        <w:rPr>
          <w:lang w:val="de-CH"/>
        </w:rPr>
        <w:t>einfachen</w:t>
      </w:r>
      <w:r w:rsidRPr="00F86095">
        <w:rPr>
          <w:lang w:val="de-CH"/>
        </w:rPr>
        <w:t xml:space="preserve"> statistischen Methoden suchen zu lassen</w:t>
      </w:r>
    </w:p>
    <w:p w14:paraId="564B7AD3" w14:textId="487C906C" w:rsidR="00F86095" w:rsidRPr="00F86095" w:rsidRDefault="00F86095" w:rsidP="00F86095">
      <w:pPr>
        <w:pStyle w:val="Listenabsatz"/>
        <w:numPr>
          <w:ilvl w:val="0"/>
          <w:numId w:val="13"/>
        </w:numPr>
        <w:rPr>
          <w:lang w:val="de-CH"/>
        </w:rPr>
      </w:pPr>
      <w:r w:rsidRPr="00F86095">
        <w:rPr>
          <w:lang w:val="de-CH"/>
        </w:rPr>
        <w:t xml:space="preserve">die vorliegenden Daten auszuwerten und zu interpretieren. </w:t>
      </w:r>
    </w:p>
    <w:p w14:paraId="0C59B943" w14:textId="14373DC4" w:rsidR="00F86095" w:rsidRDefault="00F86095" w:rsidP="00240C21">
      <w:pPr>
        <w:rPr>
          <w:lang w:val="de-CH"/>
        </w:rPr>
      </w:pPr>
      <w:r>
        <w:rPr>
          <w:lang w:val="de-CH"/>
        </w:rPr>
        <w:t xml:space="preserve">Ausgangslage, Fragestellung, Methode, Ergebnisse und Interpretation sollen in einem Bericht </w:t>
      </w:r>
      <w:r w:rsidR="009E24D1">
        <w:rPr>
          <w:lang w:val="de-CH"/>
        </w:rPr>
        <w:t>schriftlich</w:t>
      </w:r>
      <w:r>
        <w:rPr>
          <w:lang w:val="de-CH"/>
        </w:rPr>
        <w:t xml:space="preserve"> festg</w:t>
      </w:r>
      <w:r>
        <w:rPr>
          <w:lang w:val="de-CH"/>
        </w:rPr>
        <w:t>e</w:t>
      </w:r>
      <w:r>
        <w:rPr>
          <w:lang w:val="de-CH"/>
        </w:rPr>
        <w:t xml:space="preserve">halten werden. </w:t>
      </w:r>
    </w:p>
    <w:p w14:paraId="0FF96648" w14:textId="34AB13E7" w:rsidR="00630775" w:rsidRDefault="00630775" w:rsidP="00630775">
      <w:pPr>
        <w:pStyle w:val="berschrift3"/>
        <w:rPr>
          <w:lang w:val="de-CH"/>
        </w:rPr>
      </w:pPr>
      <w:r>
        <w:rPr>
          <w:lang w:val="de-CH"/>
        </w:rPr>
        <w:t>Alterstufe, Organisation</w:t>
      </w:r>
    </w:p>
    <w:p w14:paraId="1531C99B" w14:textId="67EB69EF" w:rsidR="007A7370" w:rsidRDefault="007A7370" w:rsidP="00240C21">
      <w:pPr>
        <w:rPr>
          <w:lang w:val="de-CH"/>
        </w:rPr>
      </w:pPr>
      <w:r>
        <w:rPr>
          <w:lang w:val="de-CH"/>
        </w:rPr>
        <w:t xml:space="preserve">Die Unterrichtseinheit ist erprobt und </w:t>
      </w:r>
      <w:r w:rsidR="00630775">
        <w:rPr>
          <w:lang w:val="de-CH"/>
        </w:rPr>
        <w:t>ist bei geeigneter Betreuung</w:t>
      </w:r>
      <w:r>
        <w:rPr>
          <w:lang w:val="de-CH"/>
        </w:rPr>
        <w:t xml:space="preserve"> praktikabel im </w:t>
      </w:r>
      <w:r w:rsidRPr="00630775">
        <w:rPr>
          <w:b/>
          <w:lang w:val="de-CH"/>
        </w:rPr>
        <w:t>11 oder 12. Schuljahr</w:t>
      </w:r>
      <w:r w:rsidR="00630775" w:rsidRPr="00630775">
        <w:rPr>
          <w:b/>
          <w:lang w:val="de-CH"/>
        </w:rPr>
        <w:t xml:space="preserve"> </w:t>
      </w:r>
      <w:r w:rsidR="00630775">
        <w:rPr>
          <w:lang w:val="de-CH"/>
        </w:rPr>
        <w:t>(Gy</w:t>
      </w:r>
      <w:r w:rsidR="00630775">
        <w:rPr>
          <w:lang w:val="de-CH"/>
        </w:rPr>
        <w:t>m</w:t>
      </w:r>
      <w:r w:rsidR="00630775">
        <w:rPr>
          <w:lang w:val="de-CH"/>
        </w:rPr>
        <w:t xml:space="preserve">nasium; vergleiche beiliegende Arbeiten von Schülerinnen und Schülern). Sinnvolle soziale Organisation: </w:t>
      </w:r>
      <w:r w:rsidR="00630775" w:rsidRPr="00630775">
        <w:rPr>
          <w:b/>
          <w:lang w:val="de-CH"/>
        </w:rPr>
        <w:t>Zwe</w:t>
      </w:r>
      <w:r w:rsidR="00630775" w:rsidRPr="00630775">
        <w:rPr>
          <w:b/>
          <w:lang w:val="de-CH"/>
        </w:rPr>
        <w:t>i</w:t>
      </w:r>
      <w:r w:rsidR="00630775" w:rsidRPr="00630775">
        <w:rPr>
          <w:b/>
          <w:lang w:val="de-CH"/>
        </w:rPr>
        <w:t>er- oder maximal Dreiergruppen</w:t>
      </w:r>
      <w:r w:rsidR="00630775">
        <w:rPr>
          <w:lang w:val="de-CH"/>
        </w:rPr>
        <w:t xml:space="preserve">. Typischer Umfang der Unterrichtseinheit: </w:t>
      </w:r>
      <w:r w:rsidR="00630775" w:rsidRPr="00630775">
        <w:rPr>
          <w:b/>
          <w:lang w:val="de-CH"/>
        </w:rPr>
        <w:t>Zwei Doppellektionen plus Hausaufgaben</w:t>
      </w:r>
      <w:r w:rsidR="00630775">
        <w:rPr>
          <w:lang w:val="de-CH"/>
        </w:rPr>
        <w:t xml:space="preserve"> (diese können je nach Effizienz der Gruppe durchaus mehrere Stunden umfassen).</w:t>
      </w:r>
    </w:p>
    <w:p w14:paraId="181A552F" w14:textId="77777777" w:rsidR="000B1E51" w:rsidRPr="00C20D14" w:rsidRDefault="000B1E51" w:rsidP="00240C21">
      <w:pPr>
        <w:pStyle w:val="berschrift3"/>
        <w:spacing w:line="300" w:lineRule="atLeast"/>
        <w:rPr>
          <w:lang w:val="de-CH"/>
        </w:rPr>
      </w:pPr>
      <w:r w:rsidRPr="00C20D14">
        <w:rPr>
          <w:lang w:val="de-CH"/>
        </w:rPr>
        <w:t>Lernziele</w:t>
      </w:r>
    </w:p>
    <w:p w14:paraId="28431225" w14:textId="3B397FC0" w:rsidR="000B1E51" w:rsidRPr="00E3219B" w:rsidRDefault="008D596F" w:rsidP="00240C21">
      <w:pPr>
        <w:numPr>
          <w:ilvl w:val="0"/>
          <w:numId w:val="1"/>
        </w:numPr>
        <w:spacing w:line="300" w:lineRule="atLeast"/>
        <w:rPr>
          <w:lang w:val="de-CH"/>
        </w:rPr>
      </w:pPr>
      <w:r>
        <w:rPr>
          <w:lang w:val="de-CH"/>
        </w:rPr>
        <w:t>Grosse Zahlenmengen mit einfachen statistischen Methoden auswerten und die Ergebnisse korrekt i</w:t>
      </w:r>
      <w:r>
        <w:rPr>
          <w:lang w:val="de-CH"/>
        </w:rPr>
        <w:t>n</w:t>
      </w:r>
      <w:r>
        <w:rPr>
          <w:lang w:val="de-CH"/>
        </w:rPr>
        <w:t>terpretieren können.</w:t>
      </w:r>
    </w:p>
    <w:p w14:paraId="39FC973C" w14:textId="77777777" w:rsidR="000B1E51" w:rsidRPr="006A5C5E" w:rsidRDefault="000B1E51" w:rsidP="00240C21">
      <w:pPr>
        <w:numPr>
          <w:ilvl w:val="0"/>
          <w:numId w:val="1"/>
        </w:numPr>
        <w:spacing w:line="300" w:lineRule="atLeast"/>
        <w:rPr>
          <w:lang w:val="de-CH"/>
        </w:rPr>
      </w:pPr>
      <w:r>
        <w:rPr>
          <w:lang w:val="de-CH"/>
        </w:rPr>
        <w:t>Resultate in</w:t>
      </w:r>
      <w:r w:rsidRPr="00405F59">
        <w:rPr>
          <w:lang w:val="de-CH"/>
        </w:rPr>
        <w:t xml:space="preserve"> </w:t>
      </w:r>
      <w:r>
        <w:rPr>
          <w:lang w:val="de-CH"/>
        </w:rPr>
        <w:t xml:space="preserve">einem klar strukturiertem, nach </w:t>
      </w:r>
      <w:r w:rsidRPr="00405F59">
        <w:rPr>
          <w:lang w:val="de-CH"/>
        </w:rPr>
        <w:t xml:space="preserve">wissenschaftlich </w:t>
      </w:r>
      <w:r>
        <w:rPr>
          <w:lang w:val="de-CH"/>
        </w:rPr>
        <w:t>Grundsätzen verfassten</w:t>
      </w:r>
      <w:r w:rsidRPr="00405F59">
        <w:rPr>
          <w:lang w:val="de-CH"/>
        </w:rPr>
        <w:t xml:space="preserve"> Bericht fest</w:t>
      </w:r>
      <w:r>
        <w:rPr>
          <w:lang w:val="de-CH"/>
        </w:rPr>
        <w:t>halten können.</w:t>
      </w:r>
    </w:p>
    <w:p w14:paraId="2A42B183" w14:textId="6DAFC4E6" w:rsidR="000B1E51" w:rsidRDefault="000B1E51" w:rsidP="00240C21">
      <w:pPr>
        <w:pStyle w:val="berschrift3"/>
        <w:spacing w:line="300" w:lineRule="atLeast"/>
        <w:rPr>
          <w:lang w:val="de-CH"/>
        </w:rPr>
      </w:pPr>
      <w:r>
        <w:rPr>
          <w:lang w:val="de-CH"/>
        </w:rPr>
        <w:lastRenderedPageBreak/>
        <w:t>Vorkenntnisse</w:t>
      </w:r>
      <w:r w:rsidR="008D596F">
        <w:rPr>
          <w:lang w:val="de-CH"/>
        </w:rPr>
        <w:t xml:space="preserve"> </w:t>
      </w:r>
    </w:p>
    <w:p w14:paraId="055D5549" w14:textId="7E153B87" w:rsidR="009E24D1" w:rsidRDefault="009E24D1" w:rsidP="009E24D1">
      <w:pPr>
        <w:numPr>
          <w:ilvl w:val="0"/>
          <w:numId w:val="4"/>
        </w:numPr>
        <w:rPr>
          <w:lang w:val="de-CH"/>
        </w:rPr>
      </w:pPr>
      <w:r>
        <w:rPr>
          <w:lang w:val="de-CH"/>
        </w:rPr>
        <w:t>Aufbau einer wissenschaftlichen Arbeit bekannt (Problemstellung, Hypothesenbildung, Methodenb</w:t>
      </w:r>
      <w:r>
        <w:rPr>
          <w:lang w:val="de-CH"/>
        </w:rPr>
        <w:t>e</w:t>
      </w:r>
      <w:r>
        <w:rPr>
          <w:lang w:val="de-CH"/>
        </w:rPr>
        <w:t>schreibung, Darstellen der Resultate, Analyse und Diskussion der Resultate, Quellenangaben und Illus</w:t>
      </w:r>
      <w:r>
        <w:rPr>
          <w:lang w:val="de-CH"/>
        </w:rPr>
        <w:t>t</w:t>
      </w:r>
      <w:r>
        <w:rPr>
          <w:lang w:val="de-CH"/>
        </w:rPr>
        <w:t>rationen einbinden).</w:t>
      </w:r>
    </w:p>
    <w:p w14:paraId="7DE718B8" w14:textId="57CF9089" w:rsidR="00BA6E53" w:rsidRDefault="00300C5F" w:rsidP="009E24D1">
      <w:pPr>
        <w:numPr>
          <w:ilvl w:val="0"/>
          <w:numId w:val="4"/>
        </w:numPr>
        <w:rPr>
          <w:lang w:val="de-CH"/>
        </w:rPr>
      </w:pPr>
      <w:r>
        <w:rPr>
          <w:lang w:val="de-CH"/>
        </w:rPr>
        <w:t>Fertigkeit im U</w:t>
      </w:r>
      <w:r w:rsidR="000B1E51">
        <w:rPr>
          <w:lang w:val="de-CH"/>
        </w:rPr>
        <w:t xml:space="preserve">mgang mit </w:t>
      </w:r>
      <w:r w:rsidR="009E24D1">
        <w:rPr>
          <w:lang w:val="de-CH"/>
        </w:rPr>
        <w:t>Tabellenkalkulations- und</w:t>
      </w:r>
      <w:r w:rsidR="000B1E51">
        <w:rPr>
          <w:lang w:val="de-CH"/>
        </w:rPr>
        <w:t xml:space="preserve"> Textverarbeitungspro</w:t>
      </w:r>
      <w:r w:rsidR="009E24D1">
        <w:rPr>
          <w:lang w:val="de-CH"/>
        </w:rPr>
        <w:t>grammen</w:t>
      </w:r>
    </w:p>
    <w:p w14:paraId="24FF058B" w14:textId="03C27BAB" w:rsidR="00F26508" w:rsidRDefault="00F26508" w:rsidP="00F26508">
      <w:pPr>
        <w:pStyle w:val="berschrift3"/>
        <w:rPr>
          <w:lang w:val="de-CH"/>
        </w:rPr>
      </w:pPr>
      <w:r>
        <w:rPr>
          <w:lang w:val="de-CH"/>
        </w:rPr>
        <w:t>Möglicher Vorlauf</w:t>
      </w:r>
    </w:p>
    <w:p w14:paraId="6C5F9599" w14:textId="6D80D849" w:rsidR="008D596F" w:rsidRDefault="008D596F" w:rsidP="00F26508">
      <w:pPr>
        <w:rPr>
          <w:lang w:val="de-CH"/>
        </w:rPr>
      </w:pPr>
      <w:r>
        <w:rPr>
          <w:lang w:val="de-CH"/>
        </w:rPr>
        <w:t>Je nach Kenntnisstand und Erfahrungen der Lernenden kann es sinnvoll sein, einige statistische Verfahren vo</w:t>
      </w:r>
      <w:r>
        <w:rPr>
          <w:lang w:val="de-CH"/>
        </w:rPr>
        <w:t>r</w:t>
      </w:r>
      <w:r>
        <w:rPr>
          <w:lang w:val="de-CH"/>
        </w:rPr>
        <w:t>gängig zu besprechen oder erkunden zu lassen. Mittel</w:t>
      </w:r>
      <w:r w:rsidR="00300C5F">
        <w:rPr>
          <w:lang w:val="de-CH"/>
        </w:rPr>
        <w:t>wert</w:t>
      </w:r>
      <w:r>
        <w:rPr>
          <w:lang w:val="de-CH"/>
        </w:rPr>
        <w:t xml:space="preserve">bildungen sind meist bekannt. Hingegen kennen die Lernenden </w:t>
      </w:r>
      <w:r w:rsidR="000E0453">
        <w:rPr>
          <w:lang w:val="de-CH"/>
        </w:rPr>
        <w:t>g</w:t>
      </w:r>
      <w:r w:rsidR="000E0453" w:rsidRPr="000E0453">
        <w:rPr>
          <w:lang w:val="de-CH"/>
        </w:rPr>
        <w:t>leitende und gewichtete gleitende Mittel</w:t>
      </w:r>
      <w:r>
        <w:rPr>
          <w:lang w:val="de-CH"/>
        </w:rPr>
        <w:t xml:space="preserve"> (</w:t>
      </w:r>
      <w:r w:rsidR="00300C5F">
        <w:rPr>
          <w:lang w:val="de-CH"/>
        </w:rPr>
        <w:t xml:space="preserve">siehe Anhang; </w:t>
      </w:r>
      <w:r>
        <w:rPr>
          <w:lang w:val="de-CH"/>
        </w:rPr>
        <w:t>z.B. bei der Analyse langer Zeitreihen) kaum. Oft wird auch versucht, bei zwei langen Zeitreihen Korrelationen zu finden, indem die zwei Variablem im Verlauf der Zeit als Kurven dargestellt und Ähnlichkeiten in der Kurvenform gesucht werden. Hier ist es oft besser, Korrelationen</w:t>
      </w:r>
      <w:r w:rsidR="00F26508">
        <w:rPr>
          <w:lang w:val="de-CH"/>
        </w:rPr>
        <w:t xml:space="preserve"> zwischen den zwei Variablen (in Excel mit «Punktdiagrammen», also x-y-Zuordnungen ohne Berücksichtigung der zu jedem Datenpunkt gehörenden Zeit zu suchen). </w:t>
      </w:r>
    </w:p>
    <w:p w14:paraId="119B9967" w14:textId="77777777" w:rsidR="000B1E51" w:rsidRDefault="000B1E51" w:rsidP="00240C21">
      <w:pPr>
        <w:pStyle w:val="berschrift3"/>
        <w:spacing w:line="300" w:lineRule="atLeast"/>
        <w:rPr>
          <w:lang w:val="de-CH"/>
        </w:rPr>
      </w:pPr>
      <w:r>
        <w:rPr>
          <w:lang w:val="de-CH"/>
        </w:rPr>
        <w:t>Material</w:t>
      </w:r>
    </w:p>
    <w:p w14:paraId="59DC1F12" w14:textId="7B4DBDA9" w:rsidR="000B1E51" w:rsidRPr="007A7370" w:rsidRDefault="008D596F" w:rsidP="008D596F">
      <w:pPr>
        <w:rPr>
          <w:b/>
          <w:lang w:val="de-CH"/>
        </w:rPr>
      </w:pPr>
      <w:r>
        <w:rPr>
          <w:lang w:val="de-CH"/>
        </w:rPr>
        <w:t xml:space="preserve">Tägliche Schneehöhendaten von Landquart (ab 1947, Beispiel eines Standorts in einem inneralpinen Tal) und Davos Weissfluhjoch (ab 1960, Beispiel eines </w:t>
      </w:r>
      <w:r w:rsidR="007A7370">
        <w:rPr>
          <w:lang w:val="de-CH"/>
        </w:rPr>
        <w:t xml:space="preserve">alpinen Standorts): </w:t>
      </w:r>
      <w:r w:rsidRPr="00F26508">
        <w:rPr>
          <w:b/>
          <w:lang w:val="de-CH"/>
        </w:rPr>
        <w:t>Datei «daten_und_aufgabenstellung.xlsx»; Quelle: SLF</w:t>
      </w:r>
      <w:bookmarkStart w:id="0" w:name="_GoBack"/>
      <w:bookmarkEnd w:id="0"/>
      <w:r w:rsidR="007A7370">
        <w:rPr>
          <w:b/>
          <w:lang w:val="de-CH"/>
        </w:rPr>
        <w:t>.</w:t>
      </w:r>
      <w:r w:rsidR="007A7370">
        <w:t xml:space="preserve"> </w:t>
      </w:r>
      <w:r w:rsidR="00F26508">
        <w:t>Die Daten sind nach «hydrologischen Jahren» geordnet, jeweils beginnend mit dem 1. Okt</w:t>
      </w:r>
      <w:r w:rsidR="00F26508">
        <w:t>o</w:t>
      </w:r>
      <w:r w:rsidR="00F26508">
        <w:t>ber. Damit die Tabellen in einer einfachen Form gestaltet werden konnten, wurde der 29. Februar aller Schaltja</w:t>
      </w:r>
      <w:r w:rsidR="00F26508">
        <w:t>h</w:t>
      </w:r>
      <w:r w:rsidR="00F26508">
        <w:t>re weggelassen. Ansonsten entsprechen die Daten der Standards des SLF (Institut für Schnee- und Lawinenfo</w:t>
      </w:r>
      <w:r w:rsidR="00F26508">
        <w:t>r</w:t>
      </w:r>
      <w:r w:rsidR="00F26508">
        <w:t>schung Davos, Stand 2014).</w:t>
      </w:r>
    </w:p>
    <w:p w14:paraId="74B7DA1A" w14:textId="2DBA6760" w:rsidR="00F26508" w:rsidRDefault="00D31EB1" w:rsidP="00D31EB1">
      <w:pPr>
        <w:pStyle w:val="berschrift3"/>
      </w:pPr>
      <w:r>
        <w:t>Beispielarbeiten</w:t>
      </w:r>
    </w:p>
    <w:p w14:paraId="59758BA2" w14:textId="228698BA" w:rsidR="007A7370" w:rsidRDefault="00D31EB1" w:rsidP="008D596F">
      <w:r>
        <w:t>Als erstes wird anschliessend eine bewusst einfach gehaltene, eigene Auswertung des Lehrers (J. Alean) stic</w:t>
      </w:r>
      <w:r>
        <w:t>h</w:t>
      </w:r>
      <w:r>
        <w:t>wortartig skizziert. Zudem stehen Beispiele von Arbeiten von Schülerinnen und Schülern (Schuljahr 2013/14, J. Alean, 5. Klasse Gymnasium) zur Verfügung: Dateien «</w:t>
      </w:r>
      <w:r w:rsidR="007A7370" w:rsidRPr="007A7370">
        <w:rPr>
          <w:b/>
        </w:rPr>
        <w:t>bericht_</w:t>
      </w:r>
      <w:r w:rsidRPr="007A7370">
        <w:rPr>
          <w:b/>
        </w:rPr>
        <w:t>beis</w:t>
      </w:r>
      <w:r w:rsidR="007A7370">
        <w:rPr>
          <w:b/>
        </w:rPr>
        <w:t>piel_x</w:t>
      </w:r>
      <w:r w:rsidR="007A7370" w:rsidRPr="007A7370">
        <w:rPr>
          <w:b/>
        </w:rPr>
        <w:t>.pdf</w:t>
      </w:r>
      <w:r w:rsidR="007A7370">
        <w:t>».</w:t>
      </w:r>
      <w:r>
        <w:t xml:space="preserve"> Die Schülerinnen und Schüler gaben ihr Einverständnis, dass ihre Arbeiten ohne Anonymisierung weitergegeben werden. </w:t>
      </w:r>
      <w:r w:rsidR="007A7370">
        <w:t>Korrekturhinweise und die Bewertung durch den Lehrer fehlen.</w:t>
      </w:r>
    </w:p>
    <w:tbl>
      <w:tblPr>
        <w:tblW w:w="9229" w:type="dxa"/>
        <w:tblInd w:w="55" w:type="dxa"/>
        <w:tblLayout w:type="fixed"/>
        <w:tblCellMar>
          <w:left w:w="70" w:type="dxa"/>
          <w:right w:w="70" w:type="dxa"/>
        </w:tblCellMar>
        <w:tblLook w:val="04A0" w:firstRow="1" w:lastRow="0" w:firstColumn="1" w:lastColumn="0" w:noHBand="0" w:noVBand="1"/>
      </w:tblPr>
      <w:tblGrid>
        <w:gridCol w:w="1575"/>
        <w:gridCol w:w="7654"/>
      </w:tblGrid>
      <w:tr w:rsidR="007A7370" w:rsidRPr="00F26508" w14:paraId="0146123E" w14:textId="77777777" w:rsidTr="00F26508">
        <w:trPr>
          <w:trHeight w:val="600"/>
        </w:trPr>
        <w:tc>
          <w:tcPr>
            <w:tcW w:w="1575" w:type="dxa"/>
            <w:tcBorders>
              <w:top w:val="nil"/>
              <w:left w:val="nil"/>
              <w:bottom w:val="nil"/>
              <w:right w:val="nil"/>
            </w:tcBorders>
            <w:shd w:val="clear" w:color="auto" w:fill="auto"/>
            <w:noWrap/>
          </w:tcPr>
          <w:p w14:paraId="50E07855" w14:textId="78368C58" w:rsidR="007A7370" w:rsidRPr="007A7370" w:rsidRDefault="007A7370" w:rsidP="00D31EB1">
            <w:pPr>
              <w:spacing w:after="0" w:line="240" w:lineRule="auto"/>
              <w:rPr>
                <w:rFonts w:ascii="Calibri" w:hAnsi="Calibri"/>
                <w:b/>
                <w:color w:val="000000"/>
                <w:sz w:val="18"/>
                <w:szCs w:val="18"/>
                <w:lang w:val="de-CH"/>
              </w:rPr>
            </w:pPr>
            <w:r w:rsidRPr="007A7370">
              <w:rPr>
                <w:rFonts w:ascii="Calibri" w:hAnsi="Calibri"/>
                <w:b/>
                <w:color w:val="000000"/>
                <w:sz w:val="18"/>
                <w:szCs w:val="18"/>
                <w:lang w:val="de-CH"/>
              </w:rPr>
              <w:t>Lehrerbeispiel</w:t>
            </w:r>
          </w:p>
        </w:tc>
        <w:tc>
          <w:tcPr>
            <w:tcW w:w="7654" w:type="dxa"/>
            <w:tcBorders>
              <w:top w:val="nil"/>
              <w:left w:val="nil"/>
              <w:bottom w:val="nil"/>
              <w:right w:val="nil"/>
            </w:tcBorders>
            <w:shd w:val="clear" w:color="auto" w:fill="auto"/>
          </w:tcPr>
          <w:p w14:paraId="4E753383" w14:textId="77777777" w:rsidR="007A7370" w:rsidRPr="00D31EB1" w:rsidRDefault="007A7370" w:rsidP="00D31EB1">
            <w:pPr>
              <w:spacing w:after="0" w:line="240" w:lineRule="auto"/>
              <w:rPr>
                <w:rFonts w:ascii="Calibri" w:hAnsi="Calibri"/>
                <w:color w:val="000000"/>
                <w:sz w:val="18"/>
                <w:szCs w:val="18"/>
                <w:lang w:val="de-CH"/>
              </w:rPr>
            </w:pPr>
          </w:p>
        </w:tc>
      </w:tr>
      <w:tr w:rsidR="00F26508" w:rsidRPr="00F26508" w14:paraId="1A7367CB" w14:textId="77777777" w:rsidTr="00F26508">
        <w:trPr>
          <w:trHeight w:val="600"/>
        </w:trPr>
        <w:tc>
          <w:tcPr>
            <w:tcW w:w="1575" w:type="dxa"/>
            <w:tcBorders>
              <w:top w:val="nil"/>
              <w:left w:val="nil"/>
              <w:bottom w:val="nil"/>
              <w:right w:val="nil"/>
            </w:tcBorders>
            <w:shd w:val="clear" w:color="auto" w:fill="auto"/>
            <w:noWrap/>
            <w:hideMark/>
          </w:tcPr>
          <w:p w14:paraId="1219BFF7" w14:textId="6C4F0991" w:rsidR="00F26508" w:rsidRPr="00D31EB1" w:rsidRDefault="00D31EB1"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Voraussetzung</w:t>
            </w:r>
          </w:p>
        </w:tc>
        <w:tc>
          <w:tcPr>
            <w:tcW w:w="7654" w:type="dxa"/>
            <w:tcBorders>
              <w:top w:val="nil"/>
              <w:left w:val="nil"/>
              <w:bottom w:val="nil"/>
              <w:right w:val="nil"/>
            </w:tcBorders>
            <w:shd w:val="clear" w:color="auto" w:fill="auto"/>
            <w:hideMark/>
          </w:tcPr>
          <w:p w14:paraId="00E6345C" w14:textId="21243A0B"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Klimawandel in den Alpen: Tendenziell steigende Temperaturen aber langfristig etwa konstante Ni</w:t>
            </w:r>
            <w:r w:rsidRPr="00D31EB1">
              <w:rPr>
                <w:rFonts w:ascii="Calibri" w:hAnsi="Calibri"/>
                <w:color w:val="000000"/>
                <w:sz w:val="18"/>
                <w:szCs w:val="18"/>
                <w:lang w:val="de-CH"/>
              </w:rPr>
              <w:t>e</w:t>
            </w:r>
            <w:r w:rsidRPr="00D31EB1">
              <w:rPr>
                <w:rFonts w:ascii="Calibri" w:hAnsi="Calibri"/>
                <w:color w:val="000000"/>
                <w:sz w:val="18"/>
                <w:szCs w:val="18"/>
                <w:lang w:val="de-CH"/>
              </w:rPr>
              <w:t>derschlagsmengen werden als gegeben vorausgesetzt.</w:t>
            </w:r>
          </w:p>
        </w:tc>
      </w:tr>
      <w:tr w:rsidR="00F26508" w:rsidRPr="00F26508" w14:paraId="26D9B3A3" w14:textId="77777777" w:rsidTr="00F26508">
        <w:trPr>
          <w:trHeight w:val="600"/>
        </w:trPr>
        <w:tc>
          <w:tcPr>
            <w:tcW w:w="1575" w:type="dxa"/>
            <w:tcBorders>
              <w:top w:val="nil"/>
              <w:left w:val="nil"/>
              <w:bottom w:val="nil"/>
              <w:right w:val="nil"/>
            </w:tcBorders>
            <w:shd w:val="clear" w:color="auto" w:fill="auto"/>
            <w:noWrap/>
            <w:hideMark/>
          </w:tcPr>
          <w:p w14:paraId="15DCB829" w14:textId="00DD1C20" w:rsidR="00F26508" w:rsidRPr="00D31EB1" w:rsidRDefault="00D31EB1"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Fragestellung</w:t>
            </w:r>
          </w:p>
        </w:tc>
        <w:tc>
          <w:tcPr>
            <w:tcW w:w="7654" w:type="dxa"/>
            <w:tcBorders>
              <w:top w:val="nil"/>
              <w:left w:val="nil"/>
              <w:bottom w:val="nil"/>
              <w:right w:val="nil"/>
            </w:tcBorders>
            <w:shd w:val="clear" w:color="auto" w:fill="auto"/>
            <w:hideMark/>
          </w:tcPr>
          <w:p w14:paraId="4F91C905"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Lässt sich in Bezug auf den Messort Weissfluhjoch in den letzten Jahrzehnten eine Veränderung in Bezug auf Höhe und Dauer der Schneebedeckung feststellen?</w:t>
            </w:r>
          </w:p>
        </w:tc>
      </w:tr>
      <w:tr w:rsidR="00F26508" w:rsidRPr="00F26508" w14:paraId="33F631E7" w14:textId="77777777" w:rsidTr="00F26508">
        <w:trPr>
          <w:trHeight w:val="300"/>
        </w:trPr>
        <w:tc>
          <w:tcPr>
            <w:tcW w:w="1575" w:type="dxa"/>
            <w:tcBorders>
              <w:top w:val="nil"/>
              <w:left w:val="nil"/>
              <w:bottom w:val="nil"/>
              <w:right w:val="nil"/>
            </w:tcBorders>
            <w:shd w:val="clear" w:color="auto" w:fill="auto"/>
            <w:noWrap/>
            <w:hideMark/>
          </w:tcPr>
          <w:p w14:paraId="0FBFFD2D" w14:textId="66BACB9D" w:rsidR="00F26508" w:rsidRPr="00D31EB1" w:rsidRDefault="00D31EB1"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Hypothesen</w:t>
            </w:r>
          </w:p>
        </w:tc>
        <w:tc>
          <w:tcPr>
            <w:tcW w:w="7654" w:type="dxa"/>
            <w:tcBorders>
              <w:top w:val="nil"/>
              <w:left w:val="nil"/>
              <w:bottom w:val="nil"/>
              <w:right w:val="nil"/>
            </w:tcBorders>
            <w:shd w:val="clear" w:color="auto" w:fill="auto"/>
            <w:hideMark/>
          </w:tcPr>
          <w:p w14:paraId="53606457" w14:textId="77777777" w:rsidR="00F26508" w:rsidRPr="00D31EB1" w:rsidRDefault="00F26508" w:rsidP="00D31EB1">
            <w:pPr>
              <w:spacing w:after="0" w:line="240" w:lineRule="auto"/>
              <w:rPr>
                <w:rFonts w:ascii="Calibri" w:hAnsi="Calibri"/>
                <w:color w:val="000000"/>
                <w:sz w:val="18"/>
                <w:szCs w:val="18"/>
                <w:lang w:val="de-CH"/>
              </w:rPr>
            </w:pPr>
          </w:p>
        </w:tc>
      </w:tr>
      <w:tr w:rsidR="00F26508" w:rsidRPr="00F26508" w14:paraId="4C3431D2" w14:textId="77777777" w:rsidTr="00F26508">
        <w:trPr>
          <w:trHeight w:val="300"/>
        </w:trPr>
        <w:tc>
          <w:tcPr>
            <w:tcW w:w="1575" w:type="dxa"/>
            <w:tcBorders>
              <w:top w:val="nil"/>
              <w:left w:val="nil"/>
              <w:bottom w:val="nil"/>
              <w:right w:val="nil"/>
            </w:tcBorders>
            <w:shd w:val="clear" w:color="auto" w:fill="auto"/>
            <w:noWrap/>
            <w:hideMark/>
          </w:tcPr>
          <w:p w14:paraId="06E52BA9"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1</w:t>
            </w:r>
          </w:p>
        </w:tc>
        <w:tc>
          <w:tcPr>
            <w:tcW w:w="7654" w:type="dxa"/>
            <w:tcBorders>
              <w:top w:val="nil"/>
              <w:left w:val="nil"/>
              <w:bottom w:val="nil"/>
              <w:right w:val="nil"/>
            </w:tcBorders>
            <w:shd w:val="clear" w:color="auto" w:fill="auto"/>
            <w:hideMark/>
          </w:tcPr>
          <w:p w14:paraId="20C8A37A"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Auf dem Weissfluhjoch hat die Dauer der Schneebedeckung während des Jahres abgenommen.</w:t>
            </w:r>
          </w:p>
        </w:tc>
      </w:tr>
      <w:tr w:rsidR="00F26508" w:rsidRPr="00F26508" w14:paraId="5E2586F2" w14:textId="77777777" w:rsidTr="00F26508">
        <w:trPr>
          <w:trHeight w:val="300"/>
        </w:trPr>
        <w:tc>
          <w:tcPr>
            <w:tcW w:w="1575" w:type="dxa"/>
            <w:tcBorders>
              <w:top w:val="nil"/>
              <w:left w:val="nil"/>
              <w:bottom w:val="nil"/>
              <w:right w:val="nil"/>
            </w:tcBorders>
            <w:shd w:val="clear" w:color="auto" w:fill="auto"/>
            <w:noWrap/>
            <w:hideMark/>
          </w:tcPr>
          <w:p w14:paraId="09682F77"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2</w:t>
            </w:r>
          </w:p>
        </w:tc>
        <w:tc>
          <w:tcPr>
            <w:tcW w:w="7654" w:type="dxa"/>
            <w:tcBorders>
              <w:top w:val="nil"/>
              <w:left w:val="nil"/>
              <w:bottom w:val="nil"/>
              <w:right w:val="nil"/>
            </w:tcBorders>
            <w:shd w:val="clear" w:color="auto" w:fill="auto"/>
            <w:hideMark/>
          </w:tcPr>
          <w:p w14:paraId="7CF1AA77"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Die mittleren Schneehöhen sind tendenziell kleiner geworden.</w:t>
            </w:r>
          </w:p>
        </w:tc>
      </w:tr>
      <w:tr w:rsidR="00F26508" w:rsidRPr="00F26508" w14:paraId="0BC52317" w14:textId="77777777" w:rsidTr="00F26508">
        <w:trPr>
          <w:trHeight w:val="300"/>
        </w:trPr>
        <w:tc>
          <w:tcPr>
            <w:tcW w:w="1575" w:type="dxa"/>
            <w:tcBorders>
              <w:top w:val="nil"/>
              <w:left w:val="nil"/>
              <w:bottom w:val="nil"/>
              <w:right w:val="nil"/>
            </w:tcBorders>
            <w:shd w:val="clear" w:color="auto" w:fill="auto"/>
            <w:noWrap/>
            <w:hideMark/>
          </w:tcPr>
          <w:p w14:paraId="7B65D457"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Methode</w:t>
            </w:r>
          </w:p>
        </w:tc>
        <w:tc>
          <w:tcPr>
            <w:tcW w:w="7654" w:type="dxa"/>
            <w:tcBorders>
              <w:top w:val="nil"/>
              <w:left w:val="nil"/>
              <w:bottom w:val="nil"/>
              <w:right w:val="nil"/>
            </w:tcBorders>
            <w:shd w:val="clear" w:color="auto" w:fill="auto"/>
            <w:hideMark/>
          </w:tcPr>
          <w:p w14:paraId="0C9002B9" w14:textId="77777777" w:rsidR="00F26508" w:rsidRPr="00D31EB1" w:rsidRDefault="00F26508" w:rsidP="00D31EB1">
            <w:pPr>
              <w:spacing w:after="0" w:line="240" w:lineRule="auto"/>
              <w:rPr>
                <w:rFonts w:ascii="Calibri" w:hAnsi="Calibri"/>
                <w:color w:val="000000"/>
                <w:sz w:val="18"/>
                <w:szCs w:val="18"/>
                <w:lang w:val="de-CH"/>
              </w:rPr>
            </w:pPr>
          </w:p>
        </w:tc>
      </w:tr>
      <w:tr w:rsidR="00F26508" w:rsidRPr="00F26508" w14:paraId="0F2DAB4A" w14:textId="77777777" w:rsidTr="00F26508">
        <w:trPr>
          <w:trHeight w:val="600"/>
        </w:trPr>
        <w:tc>
          <w:tcPr>
            <w:tcW w:w="1575" w:type="dxa"/>
            <w:tcBorders>
              <w:top w:val="nil"/>
              <w:left w:val="nil"/>
              <w:bottom w:val="nil"/>
              <w:right w:val="nil"/>
            </w:tcBorders>
            <w:shd w:val="clear" w:color="auto" w:fill="auto"/>
            <w:noWrap/>
            <w:hideMark/>
          </w:tcPr>
          <w:p w14:paraId="24DFDF75"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1</w:t>
            </w:r>
          </w:p>
        </w:tc>
        <w:tc>
          <w:tcPr>
            <w:tcW w:w="7654" w:type="dxa"/>
            <w:tcBorders>
              <w:top w:val="nil"/>
              <w:left w:val="nil"/>
              <w:bottom w:val="nil"/>
              <w:right w:val="nil"/>
            </w:tcBorders>
            <w:shd w:val="clear" w:color="auto" w:fill="auto"/>
            <w:hideMark/>
          </w:tcPr>
          <w:p w14:paraId="3B8C4486" w14:textId="6F015E12"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Kurven der einzelnen Jahre gezeichnet (</w:t>
            </w:r>
            <w:r w:rsidR="00D31EB1">
              <w:rPr>
                <w:rFonts w:ascii="Calibri" w:hAnsi="Calibri"/>
                <w:color w:val="000000"/>
                <w:sz w:val="18"/>
                <w:szCs w:val="18"/>
                <w:lang w:val="de-CH"/>
              </w:rPr>
              <w:t xml:space="preserve">vergleiche </w:t>
            </w:r>
            <w:r w:rsidRPr="00D31EB1">
              <w:rPr>
                <w:rFonts w:ascii="Calibri" w:hAnsi="Calibri"/>
                <w:color w:val="000000"/>
                <w:sz w:val="18"/>
                <w:szCs w:val="18"/>
                <w:lang w:val="de-CH"/>
              </w:rPr>
              <w:t>Bild 1</w:t>
            </w:r>
            <w:r w:rsidR="007A7370">
              <w:rPr>
                <w:rFonts w:ascii="Calibri" w:hAnsi="Calibri"/>
                <w:color w:val="000000"/>
                <w:sz w:val="18"/>
                <w:szCs w:val="18"/>
                <w:lang w:val="de-CH"/>
              </w:rPr>
              <w:t xml:space="preserve"> unten</w:t>
            </w:r>
            <w:r w:rsidRPr="00D31EB1">
              <w:rPr>
                <w:rFonts w:ascii="Calibri" w:hAnsi="Calibri"/>
                <w:color w:val="000000"/>
                <w:sz w:val="18"/>
                <w:szCs w:val="18"/>
                <w:lang w:val="de-CH"/>
              </w:rPr>
              <w:t>): Ergibt riesige Fluktuation von Jahr zu Jahr; so kann man natürlich keinen Trend erkennen.</w:t>
            </w:r>
          </w:p>
        </w:tc>
      </w:tr>
      <w:tr w:rsidR="00F26508" w:rsidRPr="00F26508" w14:paraId="7A88F7EB" w14:textId="77777777" w:rsidTr="00F26508">
        <w:trPr>
          <w:trHeight w:val="600"/>
        </w:trPr>
        <w:tc>
          <w:tcPr>
            <w:tcW w:w="1575" w:type="dxa"/>
            <w:tcBorders>
              <w:top w:val="nil"/>
              <w:left w:val="nil"/>
              <w:bottom w:val="nil"/>
              <w:right w:val="nil"/>
            </w:tcBorders>
            <w:shd w:val="clear" w:color="auto" w:fill="auto"/>
            <w:noWrap/>
            <w:hideMark/>
          </w:tcPr>
          <w:p w14:paraId="6610EADB"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2</w:t>
            </w:r>
          </w:p>
        </w:tc>
        <w:tc>
          <w:tcPr>
            <w:tcW w:w="7654" w:type="dxa"/>
            <w:tcBorders>
              <w:top w:val="nil"/>
              <w:left w:val="nil"/>
              <w:bottom w:val="nil"/>
              <w:right w:val="nil"/>
            </w:tcBorders>
            <w:shd w:val="clear" w:color="auto" w:fill="auto"/>
            <w:hideMark/>
          </w:tcPr>
          <w:p w14:paraId="320EBD82"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Zur Datenreduktion wurden die Werte von jeweils 10 Jahren gemittelt, also zum Beispiel 3. Februar 1960, 3. Februar 1961 bis 3. Februar 1970.</w:t>
            </w:r>
          </w:p>
        </w:tc>
      </w:tr>
      <w:tr w:rsidR="00F26508" w:rsidRPr="00F26508" w14:paraId="131D6B72" w14:textId="77777777" w:rsidTr="00F26508">
        <w:trPr>
          <w:trHeight w:val="300"/>
        </w:trPr>
        <w:tc>
          <w:tcPr>
            <w:tcW w:w="1575" w:type="dxa"/>
            <w:tcBorders>
              <w:top w:val="nil"/>
              <w:left w:val="nil"/>
              <w:bottom w:val="nil"/>
              <w:right w:val="nil"/>
            </w:tcBorders>
            <w:shd w:val="clear" w:color="auto" w:fill="auto"/>
            <w:noWrap/>
            <w:hideMark/>
          </w:tcPr>
          <w:p w14:paraId="0B827531"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Resultate</w:t>
            </w:r>
          </w:p>
        </w:tc>
        <w:tc>
          <w:tcPr>
            <w:tcW w:w="7654" w:type="dxa"/>
            <w:tcBorders>
              <w:top w:val="nil"/>
              <w:left w:val="nil"/>
              <w:bottom w:val="nil"/>
              <w:right w:val="nil"/>
            </w:tcBorders>
            <w:shd w:val="clear" w:color="auto" w:fill="auto"/>
            <w:hideMark/>
          </w:tcPr>
          <w:p w14:paraId="26D6A24F" w14:textId="5326F159" w:rsidR="00F26508" w:rsidRPr="00D31EB1" w:rsidRDefault="00F26508" w:rsidP="00D31EB1">
            <w:pPr>
              <w:spacing w:after="0" w:line="240" w:lineRule="auto"/>
              <w:rPr>
                <w:rFonts w:ascii="Calibri" w:hAnsi="Calibri"/>
                <w:color w:val="000000"/>
                <w:sz w:val="18"/>
                <w:szCs w:val="18"/>
                <w:lang w:val="de-CH"/>
              </w:rPr>
            </w:pPr>
          </w:p>
        </w:tc>
      </w:tr>
      <w:tr w:rsidR="00F26508" w:rsidRPr="00F26508" w14:paraId="177AF877" w14:textId="77777777" w:rsidTr="00F26508">
        <w:trPr>
          <w:trHeight w:val="300"/>
        </w:trPr>
        <w:tc>
          <w:tcPr>
            <w:tcW w:w="1575" w:type="dxa"/>
            <w:tcBorders>
              <w:top w:val="nil"/>
              <w:left w:val="nil"/>
              <w:bottom w:val="nil"/>
              <w:right w:val="nil"/>
            </w:tcBorders>
            <w:shd w:val="clear" w:color="auto" w:fill="auto"/>
            <w:noWrap/>
            <w:hideMark/>
          </w:tcPr>
          <w:p w14:paraId="1904BC26"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1</w:t>
            </w:r>
          </w:p>
        </w:tc>
        <w:tc>
          <w:tcPr>
            <w:tcW w:w="7654" w:type="dxa"/>
            <w:tcBorders>
              <w:top w:val="nil"/>
              <w:left w:val="nil"/>
              <w:bottom w:val="nil"/>
              <w:right w:val="nil"/>
            </w:tcBorders>
            <w:shd w:val="clear" w:color="auto" w:fill="auto"/>
            <w:hideMark/>
          </w:tcPr>
          <w:p w14:paraId="65B2CD4D" w14:textId="5FB2F22C"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Die Veränderungen im Lauf der Zeit sin</w:t>
            </w:r>
            <w:r w:rsidR="00D31EB1">
              <w:rPr>
                <w:rFonts w:ascii="Calibri" w:hAnsi="Calibri"/>
                <w:color w:val="000000"/>
                <w:sz w:val="18"/>
                <w:szCs w:val="18"/>
                <w:lang w:val="de-CH"/>
              </w:rPr>
              <w:t>d nicht so einfach wie erwartet (v</w:t>
            </w:r>
            <w:r w:rsidR="00D31EB1" w:rsidRPr="00D31EB1">
              <w:rPr>
                <w:rFonts w:ascii="Calibri" w:hAnsi="Calibri"/>
                <w:color w:val="000000"/>
                <w:sz w:val="18"/>
                <w:szCs w:val="18"/>
                <w:lang w:val="de-CH"/>
              </w:rPr>
              <w:t>ergleiche Bild 2</w:t>
            </w:r>
            <w:r w:rsidR="007A7370">
              <w:rPr>
                <w:rFonts w:ascii="Calibri" w:hAnsi="Calibri"/>
                <w:color w:val="000000"/>
                <w:sz w:val="18"/>
                <w:szCs w:val="18"/>
                <w:lang w:val="de-CH"/>
              </w:rPr>
              <w:t xml:space="preserve"> unten</w:t>
            </w:r>
            <w:r w:rsidR="00D31EB1">
              <w:rPr>
                <w:rFonts w:ascii="Calibri" w:hAnsi="Calibri"/>
                <w:color w:val="000000"/>
                <w:sz w:val="18"/>
                <w:szCs w:val="18"/>
                <w:lang w:val="de-CH"/>
              </w:rPr>
              <w:t>)</w:t>
            </w:r>
          </w:p>
        </w:tc>
      </w:tr>
      <w:tr w:rsidR="00F26508" w:rsidRPr="00F26508" w14:paraId="4885A67C" w14:textId="77777777" w:rsidTr="00F26508">
        <w:trPr>
          <w:trHeight w:val="900"/>
        </w:trPr>
        <w:tc>
          <w:tcPr>
            <w:tcW w:w="1575" w:type="dxa"/>
            <w:tcBorders>
              <w:top w:val="nil"/>
              <w:left w:val="nil"/>
              <w:bottom w:val="nil"/>
              <w:right w:val="nil"/>
            </w:tcBorders>
            <w:shd w:val="clear" w:color="auto" w:fill="auto"/>
            <w:noWrap/>
            <w:hideMark/>
          </w:tcPr>
          <w:p w14:paraId="639A9983"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2</w:t>
            </w:r>
          </w:p>
        </w:tc>
        <w:tc>
          <w:tcPr>
            <w:tcW w:w="7654" w:type="dxa"/>
            <w:tcBorders>
              <w:top w:val="nil"/>
              <w:left w:val="nil"/>
              <w:bottom w:val="nil"/>
              <w:right w:val="nil"/>
            </w:tcBorders>
            <w:shd w:val="clear" w:color="auto" w:fill="auto"/>
            <w:hideMark/>
          </w:tcPr>
          <w:p w14:paraId="3D001DD7" w14:textId="18D4835C"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Klar bestätigt wird die Hypothese geringerer Schneemengen im Frühjahr: Die Schneedecken nehmen immer früher ab und die schneefreie Zeit beginnt in der letzten betrachteten Dekade rund 4 Wochen früher als zu Beginn.</w:t>
            </w:r>
          </w:p>
        </w:tc>
      </w:tr>
      <w:tr w:rsidR="00F26508" w:rsidRPr="00F26508" w14:paraId="2B34918E" w14:textId="77777777" w:rsidTr="00F26508">
        <w:trPr>
          <w:trHeight w:val="600"/>
        </w:trPr>
        <w:tc>
          <w:tcPr>
            <w:tcW w:w="1575" w:type="dxa"/>
            <w:tcBorders>
              <w:top w:val="nil"/>
              <w:left w:val="nil"/>
              <w:bottom w:val="nil"/>
              <w:right w:val="nil"/>
            </w:tcBorders>
            <w:shd w:val="clear" w:color="auto" w:fill="auto"/>
            <w:noWrap/>
            <w:hideMark/>
          </w:tcPr>
          <w:p w14:paraId="4A50B3AB"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3</w:t>
            </w:r>
          </w:p>
        </w:tc>
        <w:tc>
          <w:tcPr>
            <w:tcW w:w="7654" w:type="dxa"/>
            <w:tcBorders>
              <w:top w:val="nil"/>
              <w:left w:val="nil"/>
              <w:bottom w:val="nil"/>
              <w:right w:val="nil"/>
            </w:tcBorders>
            <w:shd w:val="clear" w:color="auto" w:fill="auto"/>
            <w:hideMark/>
          </w:tcPr>
          <w:p w14:paraId="1509920C" w14:textId="6DD3B455"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Im Herbst ist keine allgemeine Zunahme der Schneehöhe feststellbar; allerdings zeigt die letzte Dek</w:t>
            </w:r>
            <w:r w:rsidRPr="00D31EB1">
              <w:rPr>
                <w:rFonts w:ascii="Calibri" w:hAnsi="Calibri"/>
                <w:color w:val="000000"/>
                <w:sz w:val="18"/>
                <w:szCs w:val="18"/>
                <w:lang w:val="de-CH"/>
              </w:rPr>
              <w:t>a</w:t>
            </w:r>
            <w:r w:rsidRPr="00D31EB1">
              <w:rPr>
                <w:rFonts w:ascii="Calibri" w:hAnsi="Calibri"/>
                <w:color w:val="000000"/>
                <w:sz w:val="18"/>
                <w:szCs w:val="18"/>
                <w:lang w:val="de-CH"/>
              </w:rPr>
              <w:t>de die g</w:t>
            </w:r>
            <w:r w:rsidR="007A7370">
              <w:rPr>
                <w:rFonts w:ascii="Calibri" w:hAnsi="Calibri"/>
                <w:color w:val="000000"/>
                <w:sz w:val="18"/>
                <w:szCs w:val="18"/>
                <w:lang w:val="de-CH"/>
              </w:rPr>
              <w:t>eringsten mittleren Schneehöhen (weiter auf nächster Seite).</w:t>
            </w:r>
          </w:p>
        </w:tc>
      </w:tr>
      <w:tr w:rsidR="00F26508" w:rsidRPr="00F26508" w14:paraId="30F961AB" w14:textId="77777777" w:rsidTr="00F26508">
        <w:trPr>
          <w:trHeight w:val="600"/>
        </w:trPr>
        <w:tc>
          <w:tcPr>
            <w:tcW w:w="1575" w:type="dxa"/>
            <w:tcBorders>
              <w:top w:val="nil"/>
              <w:left w:val="nil"/>
              <w:bottom w:val="nil"/>
              <w:right w:val="nil"/>
            </w:tcBorders>
            <w:shd w:val="clear" w:color="auto" w:fill="auto"/>
            <w:noWrap/>
            <w:hideMark/>
          </w:tcPr>
          <w:p w14:paraId="1AC0BB19" w14:textId="77777777" w:rsidR="00F26508" w:rsidRPr="00D31EB1" w:rsidRDefault="00F26508" w:rsidP="00D31EB1">
            <w:pPr>
              <w:spacing w:after="0" w:line="240" w:lineRule="auto"/>
              <w:jc w:val="right"/>
              <w:rPr>
                <w:rFonts w:ascii="Calibri" w:hAnsi="Calibri"/>
                <w:color w:val="000000"/>
                <w:sz w:val="18"/>
                <w:szCs w:val="18"/>
                <w:lang w:val="de-CH"/>
              </w:rPr>
            </w:pPr>
            <w:r w:rsidRPr="00D31EB1">
              <w:rPr>
                <w:rFonts w:ascii="Calibri" w:hAnsi="Calibri"/>
                <w:color w:val="000000"/>
                <w:sz w:val="18"/>
                <w:szCs w:val="18"/>
                <w:lang w:val="de-CH"/>
              </w:rPr>
              <w:t>4</w:t>
            </w:r>
          </w:p>
        </w:tc>
        <w:tc>
          <w:tcPr>
            <w:tcW w:w="7654" w:type="dxa"/>
            <w:tcBorders>
              <w:top w:val="nil"/>
              <w:left w:val="nil"/>
              <w:bottom w:val="nil"/>
              <w:right w:val="nil"/>
            </w:tcBorders>
            <w:shd w:val="clear" w:color="auto" w:fill="auto"/>
            <w:hideMark/>
          </w:tcPr>
          <w:p w14:paraId="6ED65EA2" w14:textId="77777777" w:rsidR="00F26508" w:rsidRPr="00D31EB1" w:rsidRDefault="00F26508" w:rsidP="00D31EB1">
            <w:pPr>
              <w:spacing w:after="0" w:line="240" w:lineRule="auto"/>
              <w:rPr>
                <w:rFonts w:ascii="Calibri" w:hAnsi="Calibri"/>
                <w:color w:val="000000"/>
                <w:sz w:val="18"/>
                <w:szCs w:val="18"/>
                <w:lang w:val="de-CH"/>
              </w:rPr>
            </w:pPr>
            <w:r w:rsidRPr="00D31EB1">
              <w:rPr>
                <w:rFonts w:ascii="Calibri" w:hAnsi="Calibri"/>
                <w:color w:val="000000"/>
                <w:sz w:val="18"/>
                <w:szCs w:val="18"/>
                <w:lang w:val="de-CH"/>
              </w:rPr>
              <w:t>Auch in Bezug auf die maximale Höhe der Schneedecke ist kein klarer Trend festzustellen; allerdings zeigt die letzte Dekade wiederum die kleinsten Maximalschneehöhen.</w:t>
            </w:r>
          </w:p>
        </w:tc>
      </w:tr>
    </w:tbl>
    <w:p w14:paraId="0612AF0E" w14:textId="7FAF4F37" w:rsidR="00D31EB1" w:rsidRDefault="00D31EB1" w:rsidP="008D596F">
      <w:r>
        <w:rPr>
          <w:noProof/>
        </w:rPr>
        <w:drawing>
          <wp:inline distT="0" distB="0" distL="0" distR="0" wp14:anchorId="037EF2E9" wp14:editId="7550865B">
            <wp:extent cx="4574963" cy="2783203"/>
            <wp:effectExtent l="0" t="0" r="0" b="1143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12-08 um 12.29.37.png"/>
                    <pic:cNvPicPr/>
                  </pic:nvPicPr>
                  <pic:blipFill>
                    <a:blip r:embed="rId8">
                      <a:extLst>
                        <a:ext uri="{28A0092B-C50C-407E-A947-70E740481C1C}">
                          <a14:useLocalDpi xmlns:a14="http://schemas.microsoft.com/office/drawing/2010/main" val="0"/>
                        </a:ext>
                      </a:extLst>
                    </a:blip>
                    <a:stretch>
                      <a:fillRect/>
                    </a:stretch>
                  </pic:blipFill>
                  <pic:spPr>
                    <a:xfrm>
                      <a:off x="0" y="0"/>
                      <a:ext cx="4575154" cy="2783319"/>
                    </a:xfrm>
                    <a:prstGeom prst="rect">
                      <a:avLst/>
                    </a:prstGeom>
                  </pic:spPr>
                </pic:pic>
              </a:graphicData>
            </a:graphic>
          </wp:inline>
        </w:drawing>
      </w:r>
    </w:p>
    <w:p w14:paraId="3E63731A" w14:textId="5B6D995D" w:rsidR="00D31EB1" w:rsidRDefault="00D31EB1" w:rsidP="007A7370">
      <w:pPr>
        <w:spacing w:line="240" w:lineRule="auto"/>
      </w:pPr>
      <w:r w:rsidRPr="007A7370">
        <w:rPr>
          <w:rFonts w:ascii="Calibri" w:hAnsi="Calibri"/>
          <w:color w:val="000000"/>
          <w:sz w:val="18"/>
          <w:szCs w:val="18"/>
          <w:lang w:val="de-CH"/>
        </w:rPr>
        <w:t>Bild 1</w:t>
      </w:r>
      <w:r w:rsidR="007A7370" w:rsidRPr="007A7370">
        <w:rPr>
          <w:rFonts w:ascii="Calibri" w:hAnsi="Calibri"/>
          <w:color w:val="000000"/>
          <w:sz w:val="18"/>
          <w:szCs w:val="18"/>
          <w:lang w:val="de-CH"/>
        </w:rPr>
        <w:t xml:space="preserve">: </w:t>
      </w:r>
      <w:r w:rsidRPr="007A7370">
        <w:rPr>
          <w:rFonts w:ascii="Calibri" w:hAnsi="Calibri"/>
          <w:color w:val="000000"/>
          <w:sz w:val="18"/>
          <w:szCs w:val="18"/>
          <w:lang w:val="de-CH"/>
        </w:rPr>
        <w:t>Schneehöhenverläufe aller Jahre seit 1960 der Station Weissfluhjoch; Nummern auf der x-Achse entsprechen den Anzahl Tagen gezählt ab dem 1. Oktober; die y-Achse gibt die laufende Schneehöhe in Zentimetern. Die Vielzahl der Kurven erlaubt nur wenig Interpretation.</w:t>
      </w:r>
      <w:r w:rsidR="007A7370" w:rsidRPr="007A7370">
        <w:rPr>
          <w:rFonts w:ascii="Calibri" w:hAnsi="Calibri"/>
          <w:color w:val="000000"/>
          <w:sz w:val="18"/>
          <w:szCs w:val="18"/>
          <w:lang w:val="de-CH"/>
        </w:rPr>
        <w:br/>
      </w:r>
    </w:p>
    <w:p w14:paraId="7A10EA71" w14:textId="379D7A0F" w:rsidR="00D31EB1" w:rsidRDefault="00D31EB1" w:rsidP="008D596F">
      <w:r>
        <w:rPr>
          <w:noProof/>
        </w:rPr>
        <w:drawing>
          <wp:inline distT="0" distB="0" distL="0" distR="0" wp14:anchorId="5E46CF9E" wp14:editId="23938530">
            <wp:extent cx="4689263" cy="2856874"/>
            <wp:effectExtent l="0" t="0" r="1016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12-08 um 12.33.01.png"/>
                    <pic:cNvPicPr/>
                  </pic:nvPicPr>
                  <pic:blipFill>
                    <a:blip r:embed="rId9">
                      <a:extLst>
                        <a:ext uri="{28A0092B-C50C-407E-A947-70E740481C1C}">
                          <a14:useLocalDpi xmlns:a14="http://schemas.microsoft.com/office/drawing/2010/main" val="0"/>
                        </a:ext>
                      </a:extLst>
                    </a:blip>
                    <a:stretch>
                      <a:fillRect/>
                    </a:stretch>
                  </pic:blipFill>
                  <pic:spPr>
                    <a:xfrm>
                      <a:off x="0" y="0"/>
                      <a:ext cx="4689459" cy="2856993"/>
                    </a:xfrm>
                    <a:prstGeom prst="rect">
                      <a:avLst/>
                    </a:prstGeom>
                  </pic:spPr>
                </pic:pic>
              </a:graphicData>
            </a:graphic>
          </wp:inline>
        </w:drawing>
      </w:r>
    </w:p>
    <w:p w14:paraId="16A16DC3" w14:textId="63B49A0C" w:rsidR="007A7370" w:rsidRDefault="007A7370" w:rsidP="007A7370">
      <w:pPr>
        <w:spacing w:line="240" w:lineRule="auto"/>
        <w:rPr>
          <w:rFonts w:ascii="Calibri" w:hAnsi="Calibri"/>
          <w:color w:val="000000"/>
          <w:sz w:val="18"/>
          <w:szCs w:val="18"/>
          <w:lang w:val="de-CH"/>
        </w:rPr>
      </w:pPr>
      <w:r w:rsidRPr="007A7370">
        <w:rPr>
          <w:rFonts w:ascii="Calibri" w:hAnsi="Calibri"/>
          <w:color w:val="000000"/>
          <w:sz w:val="18"/>
          <w:szCs w:val="18"/>
          <w:lang w:val="de-CH"/>
        </w:rPr>
        <w:t>Bild 2: Jeweils über 10 Jahre gemittelte Werte des Schneehöhenverlaufs der Station Weissfluhjoch.  Die «logische» Farbg</w:t>
      </w:r>
      <w:r w:rsidRPr="007A7370">
        <w:rPr>
          <w:rFonts w:ascii="Calibri" w:hAnsi="Calibri"/>
          <w:color w:val="000000"/>
          <w:sz w:val="18"/>
          <w:szCs w:val="18"/>
          <w:lang w:val="de-CH"/>
        </w:rPr>
        <w:t>e</w:t>
      </w:r>
      <w:r w:rsidRPr="007A7370">
        <w:rPr>
          <w:rFonts w:ascii="Calibri" w:hAnsi="Calibri"/>
          <w:color w:val="000000"/>
          <w:sz w:val="18"/>
          <w:szCs w:val="18"/>
          <w:lang w:val="de-CH"/>
        </w:rPr>
        <w:t>bung erleichtert die Analyse der Kurven und ermöglicht die Interpretation wie im Text skizziert.</w:t>
      </w:r>
    </w:p>
    <w:p w14:paraId="45FBD2C2" w14:textId="77777777" w:rsidR="00300C5F" w:rsidRDefault="00300C5F" w:rsidP="007A7370">
      <w:pPr>
        <w:spacing w:line="240" w:lineRule="auto"/>
        <w:rPr>
          <w:rFonts w:ascii="Calibri" w:hAnsi="Calibri"/>
          <w:color w:val="000000"/>
          <w:sz w:val="18"/>
          <w:szCs w:val="18"/>
          <w:lang w:val="de-CH"/>
        </w:rPr>
      </w:pPr>
    </w:p>
    <w:p w14:paraId="3104AF7F" w14:textId="1F4D6D36" w:rsidR="00300C5F" w:rsidRDefault="00300C5F" w:rsidP="00300C5F">
      <w:pPr>
        <w:pStyle w:val="berschrift3"/>
      </w:pPr>
      <w:r>
        <w:t xml:space="preserve">Anhang: </w:t>
      </w:r>
      <w:r w:rsidR="000E0453">
        <w:t>Gleitende</w:t>
      </w:r>
      <w:r w:rsidRPr="00300C5F">
        <w:t xml:space="preserve"> </w:t>
      </w:r>
      <w:r>
        <w:t>und gewichtete</w:t>
      </w:r>
      <w:r w:rsidR="000E0453">
        <w:t xml:space="preserve"> gleitende</w:t>
      </w:r>
      <w:r>
        <w:t xml:space="preserve"> </w:t>
      </w:r>
      <w:r w:rsidRPr="00300C5F">
        <w:t>Mittel</w:t>
      </w:r>
    </w:p>
    <w:p w14:paraId="6CAAC553" w14:textId="77777777" w:rsidR="00C94A66" w:rsidRDefault="00F64124" w:rsidP="00F64124">
      <w:r>
        <w:t>Die nachfolgende Tabelle erläutert gleitende und gewichtete gleitende Mittel am Beispiel von Jahresmittelte</w:t>
      </w:r>
      <w:r>
        <w:t>m</w:t>
      </w:r>
      <w:r>
        <w:t>peraturen auf dem Säntis. Will man einen langfristigen Trend erkennen,</w:t>
      </w:r>
      <w:r w:rsidR="00C94A66">
        <w:t xml:space="preserve"> ist es oft vorteilhaft</w:t>
      </w:r>
      <w:r>
        <w:t xml:space="preserve"> kurzfristige Schwankungen eines Kurvenverlaufs durch Mittelwertbildungen </w:t>
      </w:r>
      <w:r w:rsidR="00C94A66">
        <w:t xml:space="preserve">zu </w:t>
      </w:r>
      <w:r>
        <w:t xml:space="preserve">dämpfen. </w:t>
      </w:r>
      <w:r w:rsidR="00C94A66">
        <w:t>Dies wird an Beispielen erklärt.</w:t>
      </w:r>
    </w:p>
    <w:p w14:paraId="35EC5EAC" w14:textId="6E60FA89" w:rsidR="00F64124" w:rsidRDefault="00F64124" w:rsidP="00F64124">
      <w:r>
        <w:t>Die Zelle C7 enthält den Mittelwert der Jahre 1989 bis 1997. Es wurde eine ungerade Anzahl Jahre (neun) g</w:t>
      </w:r>
      <w:r>
        <w:t>e</w:t>
      </w:r>
      <w:r>
        <w:t>mittelt, damit der Wert «mittig» im Jahr 1993 eingetragen werden konnte. Statt den nächsten Mittelwert erst neun Jahre später zu ermitteln (wie in Spalte C), erfolgen die Berechnungen in jedem folgenden Jahr (Spalte D). Dies ergibt bereits einen stark geglätteten Kurvenver</w:t>
      </w:r>
      <w:r w:rsidR="00C94A66">
        <w:t>lauf. Die Glättung wird noch besser, wenn die Werte nahe beim Mittelwert stärker gewichtet werden (Spalte E, Berechnungsmethode in Zeile 2).</w:t>
      </w:r>
    </w:p>
    <w:p w14:paraId="47F6FC63" w14:textId="693D386E" w:rsidR="00C94A66" w:rsidRDefault="00C94A66" w:rsidP="00F64124">
      <w:r>
        <w:t>Die gleitenden und gewichteten gleitenden Mittel lassen sich für die ersten und letzten vier Jahre der Zeitreihe nicht berechnen, weil vorangehende oder nachfolgende Jahre fehlen.</w:t>
      </w:r>
    </w:p>
    <w:p w14:paraId="366A6677" w14:textId="64BEE716" w:rsidR="00C94A66" w:rsidRPr="00F64124" w:rsidRDefault="00C94A66" w:rsidP="00F64124">
      <w:r>
        <w:rPr>
          <w:noProof/>
        </w:rPr>
        <w:drawing>
          <wp:inline distT="0" distB="0" distL="0" distR="0" wp14:anchorId="0AB41614" wp14:editId="7B44E5F3">
            <wp:extent cx="5760720" cy="4015105"/>
            <wp:effectExtent l="0" t="0" r="508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5-01-08 um 12.04.29.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4015105"/>
                    </a:xfrm>
                    <a:prstGeom prst="rect">
                      <a:avLst/>
                    </a:prstGeom>
                  </pic:spPr>
                </pic:pic>
              </a:graphicData>
            </a:graphic>
          </wp:inline>
        </w:drawing>
      </w:r>
    </w:p>
    <w:sectPr w:rsidR="00C94A66" w:rsidRPr="00F64124" w:rsidSect="00F26508">
      <w:footerReference w:type="default" r:id="rId11"/>
      <w:pgSz w:w="11900" w:h="16840"/>
      <w:pgMar w:top="1418" w:right="1410" w:bottom="1418"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38C69" w14:textId="77777777" w:rsidR="00F64124" w:rsidRDefault="00F64124" w:rsidP="00402B57">
      <w:pPr>
        <w:spacing w:after="0" w:line="240" w:lineRule="auto"/>
      </w:pPr>
      <w:r>
        <w:separator/>
      </w:r>
    </w:p>
  </w:endnote>
  <w:endnote w:type="continuationSeparator" w:id="0">
    <w:p w14:paraId="097A9A69" w14:textId="77777777" w:rsidR="00F64124" w:rsidRDefault="00F64124" w:rsidP="00402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4B874" w14:textId="22E5386F" w:rsidR="00F64124" w:rsidRDefault="00F64124" w:rsidP="00402B57">
    <w:pPr>
      <w:pStyle w:val="Fuzeile"/>
      <w:jc w:val="right"/>
    </w:pPr>
    <w:r>
      <w:t xml:space="preserve">Seite </w:t>
    </w:r>
    <w:r>
      <w:rPr>
        <w:rStyle w:val="Seitenzahl"/>
      </w:rPr>
      <w:fldChar w:fldCharType="begin"/>
    </w:r>
    <w:r>
      <w:rPr>
        <w:rStyle w:val="Seitenzahl"/>
      </w:rPr>
      <w:instrText xml:space="preserve"> PAGE </w:instrText>
    </w:r>
    <w:r>
      <w:rPr>
        <w:rStyle w:val="Seitenzahl"/>
      </w:rPr>
      <w:fldChar w:fldCharType="separate"/>
    </w:r>
    <w:r w:rsidR="00BA6377">
      <w:rPr>
        <w:rStyle w:val="Seitenzahl"/>
        <w:noProof/>
      </w:rPr>
      <w:t>1</w:t>
    </w:r>
    <w:r>
      <w:rPr>
        <w:rStyle w:val="Seitenzah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84444" w14:textId="77777777" w:rsidR="00F64124" w:rsidRDefault="00F64124" w:rsidP="00402B57">
      <w:pPr>
        <w:spacing w:after="0" w:line="240" w:lineRule="auto"/>
      </w:pPr>
      <w:r>
        <w:separator/>
      </w:r>
    </w:p>
  </w:footnote>
  <w:footnote w:type="continuationSeparator" w:id="0">
    <w:p w14:paraId="30B54382" w14:textId="77777777" w:rsidR="00F64124" w:rsidRDefault="00F64124" w:rsidP="00402B5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57E1F"/>
    <w:multiLevelType w:val="hybridMultilevel"/>
    <w:tmpl w:val="654A33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F6D19E3"/>
    <w:multiLevelType w:val="hybridMultilevel"/>
    <w:tmpl w:val="189CA1EA"/>
    <w:lvl w:ilvl="0" w:tplc="197E3F70">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ED94689"/>
    <w:multiLevelType w:val="hybridMultilevel"/>
    <w:tmpl w:val="F3DA8C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2C52FE2"/>
    <w:multiLevelType w:val="hybridMultilevel"/>
    <w:tmpl w:val="F3DA8C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9AA3713"/>
    <w:multiLevelType w:val="hybridMultilevel"/>
    <w:tmpl w:val="D56E7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17B2AB9"/>
    <w:multiLevelType w:val="hybridMultilevel"/>
    <w:tmpl w:val="576050E6"/>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53470A84"/>
    <w:multiLevelType w:val="hybridMultilevel"/>
    <w:tmpl w:val="2FB24BC2"/>
    <w:lvl w:ilvl="0" w:tplc="DC1CC208">
      <w:start w:val="1"/>
      <w:numFmt w:val="bullet"/>
      <w:lvlText w:val="•"/>
      <w:lvlJc w:val="left"/>
      <w:pPr>
        <w:tabs>
          <w:tab w:val="num" w:pos="720"/>
        </w:tabs>
        <w:ind w:left="720" w:hanging="360"/>
      </w:pPr>
      <w:rPr>
        <w:rFonts w:ascii="Arial" w:hAnsi="Arial" w:hint="default"/>
      </w:rPr>
    </w:lvl>
    <w:lvl w:ilvl="1" w:tplc="42DC4A72" w:tentative="1">
      <w:start w:val="1"/>
      <w:numFmt w:val="bullet"/>
      <w:lvlText w:val="•"/>
      <w:lvlJc w:val="left"/>
      <w:pPr>
        <w:tabs>
          <w:tab w:val="num" w:pos="1440"/>
        </w:tabs>
        <w:ind w:left="1440" w:hanging="360"/>
      </w:pPr>
      <w:rPr>
        <w:rFonts w:ascii="Arial" w:hAnsi="Arial" w:hint="default"/>
      </w:rPr>
    </w:lvl>
    <w:lvl w:ilvl="2" w:tplc="5BB21556" w:tentative="1">
      <w:start w:val="1"/>
      <w:numFmt w:val="bullet"/>
      <w:lvlText w:val="•"/>
      <w:lvlJc w:val="left"/>
      <w:pPr>
        <w:tabs>
          <w:tab w:val="num" w:pos="2160"/>
        </w:tabs>
        <w:ind w:left="2160" w:hanging="360"/>
      </w:pPr>
      <w:rPr>
        <w:rFonts w:ascii="Arial" w:hAnsi="Arial" w:hint="default"/>
      </w:rPr>
    </w:lvl>
    <w:lvl w:ilvl="3" w:tplc="CA048BF8" w:tentative="1">
      <w:start w:val="1"/>
      <w:numFmt w:val="bullet"/>
      <w:lvlText w:val="•"/>
      <w:lvlJc w:val="left"/>
      <w:pPr>
        <w:tabs>
          <w:tab w:val="num" w:pos="2880"/>
        </w:tabs>
        <w:ind w:left="2880" w:hanging="360"/>
      </w:pPr>
      <w:rPr>
        <w:rFonts w:ascii="Arial" w:hAnsi="Arial" w:hint="default"/>
      </w:rPr>
    </w:lvl>
    <w:lvl w:ilvl="4" w:tplc="17601CA8" w:tentative="1">
      <w:start w:val="1"/>
      <w:numFmt w:val="bullet"/>
      <w:lvlText w:val="•"/>
      <w:lvlJc w:val="left"/>
      <w:pPr>
        <w:tabs>
          <w:tab w:val="num" w:pos="3600"/>
        </w:tabs>
        <w:ind w:left="3600" w:hanging="360"/>
      </w:pPr>
      <w:rPr>
        <w:rFonts w:ascii="Arial" w:hAnsi="Arial" w:hint="default"/>
      </w:rPr>
    </w:lvl>
    <w:lvl w:ilvl="5" w:tplc="A754AC3C" w:tentative="1">
      <w:start w:val="1"/>
      <w:numFmt w:val="bullet"/>
      <w:lvlText w:val="•"/>
      <w:lvlJc w:val="left"/>
      <w:pPr>
        <w:tabs>
          <w:tab w:val="num" w:pos="4320"/>
        </w:tabs>
        <w:ind w:left="4320" w:hanging="360"/>
      </w:pPr>
      <w:rPr>
        <w:rFonts w:ascii="Arial" w:hAnsi="Arial" w:hint="default"/>
      </w:rPr>
    </w:lvl>
    <w:lvl w:ilvl="6" w:tplc="FE443E4A" w:tentative="1">
      <w:start w:val="1"/>
      <w:numFmt w:val="bullet"/>
      <w:lvlText w:val="•"/>
      <w:lvlJc w:val="left"/>
      <w:pPr>
        <w:tabs>
          <w:tab w:val="num" w:pos="5040"/>
        </w:tabs>
        <w:ind w:left="5040" w:hanging="360"/>
      </w:pPr>
      <w:rPr>
        <w:rFonts w:ascii="Arial" w:hAnsi="Arial" w:hint="default"/>
      </w:rPr>
    </w:lvl>
    <w:lvl w:ilvl="7" w:tplc="0366B5E8" w:tentative="1">
      <w:start w:val="1"/>
      <w:numFmt w:val="bullet"/>
      <w:lvlText w:val="•"/>
      <w:lvlJc w:val="left"/>
      <w:pPr>
        <w:tabs>
          <w:tab w:val="num" w:pos="5760"/>
        </w:tabs>
        <w:ind w:left="5760" w:hanging="360"/>
      </w:pPr>
      <w:rPr>
        <w:rFonts w:ascii="Arial" w:hAnsi="Arial" w:hint="default"/>
      </w:rPr>
    </w:lvl>
    <w:lvl w:ilvl="8" w:tplc="2736BB3E" w:tentative="1">
      <w:start w:val="1"/>
      <w:numFmt w:val="bullet"/>
      <w:lvlText w:val="•"/>
      <w:lvlJc w:val="left"/>
      <w:pPr>
        <w:tabs>
          <w:tab w:val="num" w:pos="6480"/>
        </w:tabs>
        <w:ind w:left="6480" w:hanging="360"/>
      </w:pPr>
      <w:rPr>
        <w:rFonts w:ascii="Arial" w:hAnsi="Arial" w:hint="default"/>
      </w:rPr>
    </w:lvl>
  </w:abstractNum>
  <w:abstractNum w:abstractNumId="7">
    <w:nsid w:val="540C24CB"/>
    <w:multiLevelType w:val="hybridMultilevel"/>
    <w:tmpl w:val="8C04D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B604B02"/>
    <w:multiLevelType w:val="hybridMultilevel"/>
    <w:tmpl w:val="CE8A35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12D3571"/>
    <w:multiLevelType w:val="hybridMultilevel"/>
    <w:tmpl w:val="D6981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BE33A65"/>
    <w:multiLevelType w:val="hybridMultilevel"/>
    <w:tmpl w:val="DB120408"/>
    <w:lvl w:ilvl="0" w:tplc="197E3F70">
      <w:start w:val="1"/>
      <w:numFmt w:val="bullet"/>
      <w:lvlText w:val="•"/>
      <w:lvlJc w:val="left"/>
      <w:pPr>
        <w:tabs>
          <w:tab w:val="num" w:pos="720"/>
        </w:tabs>
        <w:ind w:left="720" w:hanging="360"/>
      </w:pPr>
      <w:rPr>
        <w:rFonts w:ascii="Arial" w:hAnsi="Arial" w:hint="default"/>
      </w:rPr>
    </w:lvl>
    <w:lvl w:ilvl="1" w:tplc="0B2E3AEE" w:tentative="1">
      <w:start w:val="1"/>
      <w:numFmt w:val="bullet"/>
      <w:lvlText w:val="•"/>
      <w:lvlJc w:val="left"/>
      <w:pPr>
        <w:tabs>
          <w:tab w:val="num" w:pos="1440"/>
        </w:tabs>
        <w:ind w:left="1440" w:hanging="360"/>
      </w:pPr>
      <w:rPr>
        <w:rFonts w:ascii="Arial" w:hAnsi="Arial" w:hint="default"/>
      </w:rPr>
    </w:lvl>
    <w:lvl w:ilvl="2" w:tplc="1D8CE728" w:tentative="1">
      <w:start w:val="1"/>
      <w:numFmt w:val="bullet"/>
      <w:lvlText w:val="•"/>
      <w:lvlJc w:val="left"/>
      <w:pPr>
        <w:tabs>
          <w:tab w:val="num" w:pos="2160"/>
        </w:tabs>
        <w:ind w:left="2160" w:hanging="360"/>
      </w:pPr>
      <w:rPr>
        <w:rFonts w:ascii="Arial" w:hAnsi="Arial" w:hint="default"/>
      </w:rPr>
    </w:lvl>
    <w:lvl w:ilvl="3" w:tplc="915AA1B6" w:tentative="1">
      <w:start w:val="1"/>
      <w:numFmt w:val="bullet"/>
      <w:lvlText w:val="•"/>
      <w:lvlJc w:val="left"/>
      <w:pPr>
        <w:tabs>
          <w:tab w:val="num" w:pos="2880"/>
        </w:tabs>
        <w:ind w:left="2880" w:hanging="360"/>
      </w:pPr>
      <w:rPr>
        <w:rFonts w:ascii="Arial" w:hAnsi="Arial" w:hint="default"/>
      </w:rPr>
    </w:lvl>
    <w:lvl w:ilvl="4" w:tplc="4E00C456" w:tentative="1">
      <w:start w:val="1"/>
      <w:numFmt w:val="bullet"/>
      <w:lvlText w:val="•"/>
      <w:lvlJc w:val="left"/>
      <w:pPr>
        <w:tabs>
          <w:tab w:val="num" w:pos="3600"/>
        </w:tabs>
        <w:ind w:left="3600" w:hanging="360"/>
      </w:pPr>
      <w:rPr>
        <w:rFonts w:ascii="Arial" w:hAnsi="Arial" w:hint="default"/>
      </w:rPr>
    </w:lvl>
    <w:lvl w:ilvl="5" w:tplc="D16A4CC4" w:tentative="1">
      <w:start w:val="1"/>
      <w:numFmt w:val="bullet"/>
      <w:lvlText w:val="•"/>
      <w:lvlJc w:val="left"/>
      <w:pPr>
        <w:tabs>
          <w:tab w:val="num" w:pos="4320"/>
        </w:tabs>
        <w:ind w:left="4320" w:hanging="360"/>
      </w:pPr>
      <w:rPr>
        <w:rFonts w:ascii="Arial" w:hAnsi="Arial" w:hint="default"/>
      </w:rPr>
    </w:lvl>
    <w:lvl w:ilvl="6" w:tplc="65F4B61E" w:tentative="1">
      <w:start w:val="1"/>
      <w:numFmt w:val="bullet"/>
      <w:lvlText w:val="•"/>
      <w:lvlJc w:val="left"/>
      <w:pPr>
        <w:tabs>
          <w:tab w:val="num" w:pos="5040"/>
        </w:tabs>
        <w:ind w:left="5040" w:hanging="360"/>
      </w:pPr>
      <w:rPr>
        <w:rFonts w:ascii="Arial" w:hAnsi="Arial" w:hint="default"/>
      </w:rPr>
    </w:lvl>
    <w:lvl w:ilvl="7" w:tplc="278EEAF8" w:tentative="1">
      <w:start w:val="1"/>
      <w:numFmt w:val="bullet"/>
      <w:lvlText w:val="•"/>
      <w:lvlJc w:val="left"/>
      <w:pPr>
        <w:tabs>
          <w:tab w:val="num" w:pos="5760"/>
        </w:tabs>
        <w:ind w:left="5760" w:hanging="360"/>
      </w:pPr>
      <w:rPr>
        <w:rFonts w:ascii="Arial" w:hAnsi="Arial" w:hint="default"/>
      </w:rPr>
    </w:lvl>
    <w:lvl w:ilvl="8" w:tplc="EC3C5C52" w:tentative="1">
      <w:start w:val="1"/>
      <w:numFmt w:val="bullet"/>
      <w:lvlText w:val="•"/>
      <w:lvlJc w:val="left"/>
      <w:pPr>
        <w:tabs>
          <w:tab w:val="num" w:pos="6480"/>
        </w:tabs>
        <w:ind w:left="6480" w:hanging="360"/>
      </w:pPr>
      <w:rPr>
        <w:rFonts w:ascii="Arial" w:hAnsi="Arial" w:hint="default"/>
      </w:rPr>
    </w:lvl>
  </w:abstractNum>
  <w:abstractNum w:abstractNumId="11">
    <w:nsid w:val="7EFF4BCE"/>
    <w:multiLevelType w:val="hybridMultilevel"/>
    <w:tmpl w:val="E1C61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F5C4D32"/>
    <w:multiLevelType w:val="hybridMultilevel"/>
    <w:tmpl w:val="813C82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0"/>
  </w:num>
  <w:num w:numId="4">
    <w:abstractNumId w:val="12"/>
  </w:num>
  <w:num w:numId="5">
    <w:abstractNumId w:val="7"/>
  </w:num>
  <w:num w:numId="6">
    <w:abstractNumId w:val="2"/>
  </w:num>
  <w:num w:numId="7">
    <w:abstractNumId w:val="1"/>
  </w:num>
  <w:num w:numId="8">
    <w:abstractNumId w:val="8"/>
  </w:num>
  <w:num w:numId="9">
    <w:abstractNumId w:val="6"/>
  </w:num>
  <w:num w:numId="10">
    <w:abstractNumId w:val="9"/>
  </w:num>
  <w:num w:numId="11">
    <w:abstractNumId w:val="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E51"/>
    <w:rsid w:val="000119D0"/>
    <w:rsid w:val="000B1E51"/>
    <w:rsid w:val="000E0453"/>
    <w:rsid w:val="00240C21"/>
    <w:rsid w:val="00300C5F"/>
    <w:rsid w:val="00402B57"/>
    <w:rsid w:val="0058375A"/>
    <w:rsid w:val="005857B9"/>
    <w:rsid w:val="00630775"/>
    <w:rsid w:val="007A7370"/>
    <w:rsid w:val="007D2A04"/>
    <w:rsid w:val="008062E2"/>
    <w:rsid w:val="008D596F"/>
    <w:rsid w:val="008F6255"/>
    <w:rsid w:val="009E24D1"/>
    <w:rsid w:val="00BA6377"/>
    <w:rsid w:val="00BA6E53"/>
    <w:rsid w:val="00C94A66"/>
    <w:rsid w:val="00D31EB1"/>
    <w:rsid w:val="00F05080"/>
    <w:rsid w:val="00F26508"/>
    <w:rsid w:val="00F64124"/>
    <w:rsid w:val="00F860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DA23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0C21"/>
    <w:pPr>
      <w:spacing w:after="200" w:line="280" w:lineRule="atLeast"/>
    </w:pPr>
    <w:rPr>
      <w:rFonts w:ascii="Times New Roman" w:eastAsia="Times New Roman" w:hAnsi="Times New Roman" w:cs="Times New Roman"/>
      <w:sz w:val="20"/>
    </w:rPr>
  </w:style>
  <w:style w:type="paragraph" w:styleId="berschrift1">
    <w:name w:val="heading 1"/>
    <w:basedOn w:val="Standard"/>
    <w:next w:val="Standard"/>
    <w:link w:val="berschrift1Zeichen"/>
    <w:qFormat/>
    <w:rsid w:val="000B1E51"/>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eichen"/>
    <w:qFormat/>
    <w:rsid w:val="00402B57"/>
    <w:pPr>
      <w:keepNext/>
      <w:spacing w:before="40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B1E51"/>
    <w:rPr>
      <w:rFonts w:ascii="Arial" w:eastAsia="Times New Roman" w:hAnsi="Arial" w:cs="Times New Roman"/>
      <w:b/>
      <w:kern w:val="32"/>
      <w:sz w:val="32"/>
      <w:szCs w:val="32"/>
    </w:rPr>
  </w:style>
  <w:style w:type="character" w:customStyle="1" w:styleId="berschrift3Zeichen">
    <w:name w:val="Überschrift 3 Zeichen"/>
    <w:basedOn w:val="Absatzstandardschriftart"/>
    <w:link w:val="berschrift3"/>
    <w:rsid w:val="00402B57"/>
    <w:rPr>
      <w:rFonts w:ascii="Arial" w:eastAsia="Times New Roman" w:hAnsi="Arial" w:cs="Times New Roman"/>
      <w:b/>
      <w:sz w:val="26"/>
      <w:szCs w:val="26"/>
    </w:rPr>
  </w:style>
  <w:style w:type="character" w:styleId="Link">
    <w:name w:val="Hyperlink"/>
    <w:rsid w:val="000B1E51"/>
    <w:rPr>
      <w:color w:val="0000FF"/>
      <w:u w:val="single"/>
    </w:rPr>
  </w:style>
  <w:style w:type="paragraph" w:styleId="Listenabsatz">
    <w:name w:val="List Paragraph"/>
    <w:basedOn w:val="Standard"/>
    <w:uiPriority w:val="34"/>
    <w:qFormat/>
    <w:rsid w:val="000B1E51"/>
    <w:pPr>
      <w:ind w:left="708"/>
    </w:pPr>
  </w:style>
  <w:style w:type="paragraph" w:styleId="StandardWeb">
    <w:name w:val="Normal (Web)"/>
    <w:basedOn w:val="Standard"/>
    <w:uiPriority w:val="99"/>
    <w:semiHidden/>
    <w:unhideWhenUsed/>
    <w:rsid w:val="000B1E51"/>
    <w:pPr>
      <w:spacing w:before="100" w:beforeAutospacing="1" w:after="100" w:afterAutospacing="1"/>
    </w:pPr>
  </w:style>
  <w:style w:type="character" w:styleId="GesichteterLink">
    <w:name w:val="FollowedHyperlink"/>
    <w:basedOn w:val="Absatzstandardschriftart"/>
    <w:uiPriority w:val="99"/>
    <w:semiHidden/>
    <w:unhideWhenUsed/>
    <w:rsid w:val="00240C21"/>
    <w:rPr>
      <w:color w:val="800080" w:themeColor="followedHyperlink"/>
      <w:u w:val="single"/>
    </w:rPr>
  </w:style>
  <w:style w:type="paragraph" w:styleId="Kopfzeile">
    <w:name w:val="header"/>
    <w:basedOn w:val="Standard"/>
    <w:link w:val="KopfzeileZeichen"/>
    <w:uiPriority w:val="99"/>
    <w:unhideWhenUsed/>
    <w:rsid w:val="00402B5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402B57"/>
    <w:rPr>
      <w:rFonts w:ascii="Times New Roman" w:eastAsia="Times New Roman" w:hAnsi="Times New Roman" w:cs="Times New Roman"/>
      <w:sz w:val="20"/>
    </w:rPr>
  </w:style>
  <w:style w:type="paragraph" w:styleId="Fuzeile">
    <w:name w:val="footer"/>
    <w:basedOn w:val="Standard"/>
    <w:link w:val="FuzeileZeichen"/>
    <w:uiPriority w:val="99"/>
    <w:unhideWhenUsed/>
    <w:rsid w:val="00402B5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02B57"/>
    <w:rPr>
      <w:rFonts w:ascii="Times New Roman" w:eastAsia="Times New Roman" w:hAnsi="Times New Roman" w:cs="Times New Roman"/>
      <w:sz w:val="20"/>
    </w:rPr>
  </w:style>
  <w:style w:type="character" w:styleId="Seitenzahl">
    <w:name w:val="page number"/>
    <w:basedOn w:val="Absatzstandardschriftart"/>
    <w:uiPriority w:val="99"/>
    <w:semiHidden/>
    <w:unhideWhenUsed/>
    <w:rsid w:val="00402B57"/>
  </w:style>
  <w:style w:type="paragraph" w:styleId="Sprechblasentext">
    <w:name w:val="Balloon Text"/>
    <w:basedOn w:val="Standard"/>
    <w:link w:val="SprechblasentextZeichen"/>
    <w:uiPriority w:val="99"/>
    <w:semiHidden/>
    <w:unhideWhenUsed/>
    <w:rsid w:val="00D31EB1"/>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31EB1"/>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0C21"/>
    <w:pPr>
      <w:spacing w:after="200" w:line="280" w:lineRule="atLeast"/>
    </w:pPr>
    <w:rPr>
      <w:rFonts w:ascii="Times New Roman" w:eastAsia="Times New Roman" w:hAnsi="Times New Roman" w:cs="Times New Roman"/>
      <w:sz w:val="20"/>
    </w:rPr>
  </w:style>
  <w:style w:type="paragraph" w:styleId="berschrift1">
    <w:name w:val="heading 1"/>
    <w:basedOn w:val="Standard"/>
    <w:next w:val="Standard"/>
    <w:link w:val="berschrift1Zeichen"/>
    <w:qFormat/>
    <w:rsid w:val="000B1E51"/>
    <w:pPr>
      <w:keepNext/>
      <w:spacing w:before="240" w:after="60"/>
      <w:outlineLvl w:val="0"/>
    </w:pPr>
    <w:rPr>
      <w:rFonts w:ascii="Arial" w:hAnsi="Arial"/>
      <w:b/>
      <w:kern w:val="32"/>
      <w:sz w:val="32"/>
      <w:szCs w:val="32"/>
    </w:rPr>
  </w:style>
  <w:style w:type="paragraph" w:styleId="berschrift3">
    <w:name w:val="heading 3"/>
    <w:basedOn w:val="Standard"/>
    <w:next w:val="Standard"/>
    <w:link w:val="berschrift3Zeichen"/>
    <w:qFormat/>
    <w:rsid w:val="00402B57"/>
    <w:pPr>
      <w:keepNext/>
      <w:spacing w:before="400"/>
      <w:outlineLvl w:val="2"/>
    </w:pPr>
    <w:rPr>
      <w:rFonts w:ascii="Arial" w:hAnsi="Arial"/>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B1E51"/>
    <w:rPr>
      <w:rFonts w:ascii="Arial" w:eastAsia="Times New Roman" w:hAnsi="Arial" w:cs="Times New Roman"/>
      <w:b/>
      <w:kern w:val="32"/>
      <w:sz w:val="32"/>
      <w:szCs w:val="32"/>
    </w:rPr>
  </w:style>
  <w:style w:type="character" w:customStyle="1" w:styleId="berschrift3Zeichen">
    <w:name w:val="Überschrift 3 Zeichen"/>
    <w:basedOn w:val="Absatzstandardschriftart"/>
    <w:link w:val="berschrift3"/>
    <w:rsid w:val="00402B57"/>
    <w:rPr>
      <w:rFonts w:ascii="Arial" w:eastAsia="Times New Roman" w:hAnsi="Arial" w:cs="Times New Roman"/>
      <w:b/>
      <w:sz w:val="26"/>
      <w:szCs w:val="26"/>
    </w:rPr>
  </w:style>
  <w:style w:type="character" w:styleId="Link">
    <w:name w:val="Hyperlink"/>
    <w:rsid w:val="000B1E51"/>
    <w:rPr>
      <w:color w:val="0000FF"/>
      <w:u w:val="single"/>
    </w:rPr>
  </w:style>
  <w:style w:type="paragraph" w:styleId="Listenabsatz">
    <w:name w:val="List Paragraph"/>
    <w:basedOn w:val="Standard"/>
    <w:uiPriority w:val="34"/>
    <w:qFormat/>
    <w:rsid w:val="000B1E51"/>
    <w:pPr>
      <w:ind w:left="708"/>
    </w:pPr>
  </w:style>
  <w:style w:type="paragraph" w:styleId="StandardWeb">
    <w:name w:val="Normal (Web)"/>
    <w:basedOn w:val="Standard"/>
    <w:uiPriority w:val="99"/>
    <w:semiHidden/>
    <w:unhideWhenUsed/>
    <w:rsid w:val="000B1E51"/>
    <w:pPr>
      <w:spacing w:before="100" w:beforeAutospacing="1" w:after="100" w:afterAutospacing="1"/>
    </w:pPr>
  </w:style>
  <w:style w:type="character" w:styleId="GesichteterLink">
    <w:name w:val="FollowedHyperlink"/>
    <w:basedOn w:val="Absatzstandardschriftart"/>
    <w:uiPriority w:val="99"/>
    <w:semiHidden/>
    <w:unhideWhenUsed/>
    <w:rsid w:val="00240C21"/>
    <w:rPr>
      <w:color w:val="800080" w:themeColor="followedHyperlink"/>
      <w:u w:val="single"/>
    </w:rPr>
  </w:style>
  <w:style w:type="paragraph" w:styleId="Kopfzeile">
    <w:name w:val="header"/>
    <w:basedOn w:val="Standard"/>
    <w:link w:val="KopfzeileZeichen"/>
    <w:uiPriority w:val="99"/>
    <w:unhideWhenUsed/>
    <w:rsid w:val="00402B57"/>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402B57"/>
    <w:rPr>
      <w:rFonts w:ascii="Times New Roman" w:eastAsia="Times New Roman" w:hAnsi="Times New Roman" w:cs="Times New Roman"/>
      <w:sz w:val="20"/>
    </w:rPr>
  </w:style>
  <w:style w:type="paragraph" w:styleId="Fuzeile">
    <w:name w:val="footer"/>
    <w:basedOn w:val="Standard"/>
    <w:link w:val="FuzeileZeichen"/>
    <w:uiPriority w:val="99"/>
    <w:unhideWhenUsed/>
    <w:rsid w:val="00402B57"/>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402B57"/>
    <w:rPr>
      <w:rFonts w:ascii="Times New Roman" w:eastAsia="Times New Roman" w:hAnsi="Times New Roman" w:cs="Times New Roman"/>
      <w:sz w:val="20"/>
    </w:rPr>
  </w:style>
  <w:style w:type="character" w:styleId="Seitenzahl">
    <w:name w:val="page number"/>
    <w:basedOn w:val="Absatzstandardschriftart"/>
    <w:uiPriority w:val="99"/>
    <w:semiHidden/>
    <w:unhideWhenUsed/>
    <w:rsid w:val="00402B57"/>
  </w:style>
  <w:style w:type="paragraph" w:styleId="Sprechblasentext">
    <w:name w:val="Balloon Text"/>
    <w:basedOn w:val="Standard"/>
    <w:link w:val="SprechblasentextZeichen"/>
    <w:uiPriority w:val="99"/>
    <w:semiHidden/>
    <w:unhideWhenUsed/>
    <w:rsid w:val="00D31EB1"/>
    <w:pPr>
      <w:spacing w:after="0" w:line="240" w:lineRule="auto"/>
    </w:pPr>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D31EB1"/>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532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1046</Words>
  <Characters>6595</Characters>
  <Application>Microsoft Macintosh Word</Application>
  <DocSecurity>0</DocSecurity>
  <Lines>54</Lines>
  <Paragraphs>15</Paragraphs>
  <ScaleCrop>false</ScaleCrop>
  <Company>Eglisau</Company>
  <LinksUpToDate>false</LinksUpToDate>
  <CharactersWithSpaces>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 Alean</dc:creator>
  <cp:keywords/>
  <dc:description/>
  <cp:lastModifiedBy>Juerg Alean</cp:lastModifiedBy>
  <cp:revision>6</cp:revision>
  <dcterms:created xsi:type="dcterms:W3CDTF">2014-12-04T10:42:00Z</dcterms:created>
  <dcterms:modified xsi:type="dcterms:W3CDTF">2015-04-22T06:12:00Z</dcterms:modified>
</cp:coreProperties>
</file>