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A72A1" w:rsidRDefault="001B183C">
      <w:pPr>
        <w:pStyle w:val="berschrift1"/>
      </w:pPr>
      <w:r>
        <w:t>Grammatik</w:t>
      </w:r>
    </w:p>
    <w:p w:rsidR="00FA72A1" w:rsidRDefault="001B183C">
      <w:pPr>
        <w:pStyle w:val="berschrift1"/>
      </w:pPr>
      <w:r>
        <w:t>sprachübergreifend – lehrbuchunabhängig</w:t>
      </w:r>
    </w:p>
    <w:p w:rsidR="00FA72A1" w:rsidRDefault="001B183C">
      <w:pPr>
        <w:rPr>
          <w:sz w:val="36"/>
        </w:rPr>
      </w:pPr>
    </w:p>
    <w:p w:rsidR="00FA72A1" w:rsidRDefault="001B183C" w:rsidP="00984E29">
      <w:pPr>
        <w:pStyle w:val="berschrift2"/>
        <w:pBdr>
          <w:top w:val="single" w:sz="4" w:space="3" w:color="auto"/>
          <w:bottom w:val="single" w:sz="4" w:space="3" w:color="auto"/>
        </w:pBdr>
        <w:shd w:val="pct15" w:color="auto" w:fill="FFFFFF"/>
      </w:pPr>
      <w:r>
        <w:t>Die</w:t>
      </w:r>
      <w:r>
        <w:rPr>
          <w:spacing w:val="40"/>
        </w:rPr>
        <w:t xml:space="preserve"> Partizipien </w:t>
      </w:r>
      <w:r>
        <w:rPr>
          <w:spacing w:val="40"/>
        </w:rPr>
        <w:br/>
      </w:r>
      <w:r>
        <w:t>in Deutsch, Latein, Französisch, Englisch</w:t>
      </w:r>
    </w:p>
    <w:p w:rsidR="00FA72A1" w:rsidRDefault="001B183C">
      <w:pPr>
        <w:ind w:left="284" w:hanging="284"/>
      </w:pPr>
    </w:p>
    <w:p w:rsidR="00FA72A1" w:rsidRDefault="001B183C">
      <w:pPr>
        <w:pStyle w:val="berschrift3"/>
      </w:pPr>
      <w:r>
        <w:t>1. Die Formen</w:t>
      </w:r>
    </w:p>
    <w:p w:rsidR="00FA72A1" w:rsidRDefault="001B183C">
      <w:pPr>
        <w:spacing w:line="300" w:lineRule="exact"/>
      </w:pPr>
      <w:r>
        <w:t xml:space="preserve">Man unterscheidet zwei Partizipien </w:t>
      </w:r>
      <w:r>
        <w:rPr>
          <w:sz w:val="20"/>
        </w:rPr>
        <w:t>(in L gibt es noch ein drittes – es wird hier nicht berücksichtigt</w:t>
      </w:r>
      <w:r>
        <w:t>).</w:t>
      </w:r>
      <w:r>
        <w:br/>
        <w:t>Ihre Namen variieren in den</w:t>
      </w:r>
      <w:r>
        <w:t xml:space="preserve"> Grammatiken der verschiedenen Sprachen.</w:t>
      </w:r>
    </w:p>
    <w:p w:rsidR="00FA72A1" w:rsidRDefault="001B183C">
      <w:pPr>
        <w:spacing w:line="300" w:lineRule="exact"/>
      </w:pPr>
      <w:r>
        <w:t>Die folgenden beiden Tabellen zeigen nur die formale Verwandtschaft der Partizipien in den genannten Sprachen.</w:t>
      </w:r>
    </w:p>
    <w:p w:rsidR="00FA72A1" w:rsidRDefault="001B183C" w:rsidP="00984E29">
      <w:pPr>
        <w:pStyle w:val="berschrift4"/>
      </w:pPr>
      <w:r>
        <w:t>1.1. Die Namen des Partizips vom lat. Typ laudans (aktiv)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35"/>
        <w:gridCol w:w="5245"/>
        <w:gridCol w:w="2410"/>
      </w:tblGrid>
      <w:tr w:rsidR="00FA72A1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right w:val="double" w:sz="4" w:space="0" w:color="auto"/>
            </w:tcBorders>
            <w:vAlign w:val="center"/>
          </w:tcPr>
          <w:p w:rsidR="00FA72A1" w:rsidRDefault="001B183C">
            <w:pPr>
              <w:spacing w:before="60" w:after="60" w:line="240" w:lineRule="exact"/>
              <w:jc w:val="center"/>
            </w:pPr>
            <w:r>
              <w:t>D</w:t>
            </w:r>
          </w:p>
        </w:tc>
        <w:tc>
          <w:tcPr>
            <w:tcW w:w="5245" w:type="dxa"/>
            <w:tcBorders>
              <w:left w:val="nil"/>
            </w:tcBorders>
          </w:tcPr>
          <w:p w:rsidR="00FA72A1" w:rsidRDefault="001B183C">
            <w:pPr>
              <w:spacing w:before="60" w:after="60" w:line="240" w:lineRule="exact"/>
            </w:pPr>
            <w:r>
              <w:t>Partizip I</w:t>
            </w:r>
          </w:p>
        </w:tc>
        <w:tc>
          <w:tcPr>
            <w:tcW w:w="2410" w:type="dxa"/>
            <w:vAlign w:val="center"/>
          </w:tcPr>
          <w:p w:rsidR="00FA72A1" w:rsidRDefault="001B183C">
            <w:pPr>
              <w:tabs>
                <w:tab w:val="right" w:pos="889"/>
                <w:tab w:val="right" w:pos="1173"/>
                <w:tab w:val="left" w:pos="1315"/>
              </w:tabs>
              <w:spacing w:before="60" w:after="60" w:line="240" w:lineRule="exact"/>
            </w:pPr>
            <w:r>
              <w:tab/>
              <w:t>lobe-</w:t>
            </w:r>
            <w:r>
              <w:tab/>
            </w:r>
            <w:r>
              <w:rPr>
                <w:b/>
              </w:rPr>
              <w:t>nd</w:t>
            </w:r>
            <w:r>
              <w:rPr>
                <w:b/>
              </w:rPr>
              <w:tab/>
            </w:r>
            <w:r>
              <w:t>&lt; -</w:t>
            </w:r>
            <w:r>
              <w:rPr>
                <w:b/>
              </w:rPr>
              <w:t>nt</w:t>
            </w:r>
          </w:p>
        </w:tc>
      </w:tr>
      <w:tr w:rsidR="00FA72A1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right w:val="double" w:sz="4" w:space="0" w:color="auto"/>
            </w:tcBorders>
            <w:vAlign w:val="center"/>
          </w:tcPr>
          <w:p w:rsidR="00FA72A1" w:rsidRDefault="001B183C">
            <w:pPr>
              <w:spacing w:before="60" w:after="60" w:line="240" w:lineRule="exact"/>
              <w:jc w:val="center"/>
            </w:pPr>
            <w:r>
              <w:t>L</w:t>
            </w:r>
          </w:p>
        </w:tc>
        <w:tc>
          <w:tcPr>
            <w:tcW w:w="5245" w:type="dxa"/>
            <w:tcBorders>
              <w:left w:val="nil"/>
            </w:tcBorders>
          </w:tcPr>
          <w:p w:rsidR="00FA72A1" w:rsidRDefault="001B183C">
            <w:pPr>
              <w:tabs>
                <w:tab w:val="left" w:pos="284"/>
              </w:tabs>
              <w:spacing w:before="60" w:after="60" w:line="240" w:lineRule="exact"/>
            </w:pPr>
            <w:r>
              <w:t>a)</w:t>
            </w:r>
            <w:r>
              <w:tab/>
              <w:t>aktives Par</w:t>
            </w:r>
            <w:r>
              <w:t xml:space="preserve">tizip der Gleichzeitigkeit (APG); </w:t>
            </w:r>
            <w:r>
              <w:rPr>
                <w:i/>
              </w:rPr>
              <w:t>oder</w:t>
            </w:r>
          </w:p>
          <w:p w:rsidR="00FA72A1" w:rsidRDefault="001B183C">
            <w:pPr>
              <w:pStyle w:val="Fuzeile"/>
              <w:tabs>
                <w:tab w:val="clear" w:pos="4703"/>
                <w:tab w:val="clear" w:pos="9406"/>
                <w:tab w:val="left" w:pos="284"/>
              </w:tabs>
              <w:spacing w:after="60" w:line="240" w:lineRule="exact"/>
            </w:pPr>
            <w:r>
              <w:t>b)</w:t>
            </w:r>
            <w:r>
              <w:tab/>
              <w:t>Partizip Präsens aktiv</w:t>
            </w:r>
          </w:p>
        </w:tc>
        <w:tc>
          <w:tcPr>
            <w:tcW w:w="2410" w:type="dxa"/>
            <w:vAlign w:val="center"/>
          </w:tcPr>
          <w:p w:rsidR="00FA72A1" w:rsidRDefault="001B183C">
            <w:pPr>
              <w:tabs>
                <w:tab w:val="right" w:pos="889"/>
                <w:tab w:val="right" w:pos="1173"/>
                <w:tab w:val="left" w:pos="1315"/>
              </w:tabs>
              <w:spacing w:before="60" w:after="60" w:line="240" w:lineRule="exact"/>
              <w:rPr>
                <w:i/>
              </w:rPr>
            </w:pPr>
            <w:r>
              <w:tab/>
            </w:r>
            <w:r>
              <w:rPr>
                <w:i/>
              </w:rPr>
              <w:t>lauda-</w:t>
            </w:r>
            <w:r>
              <w:rPr>
                <w:i/>
              </w:rPr>
              <w:tab/>
            </w:r>
            <w:r>
              <w:rPr>
                <w:b/>
                <w:i/>
              </w:rPr>
              <w:t>ns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>&lt; -</w:t>
            </w:r>
            <w:r>
              <w:rPr>
                <w:b/>
                <w:i/>
              </w:rPr>
              <w:t>nt-</w:t>
            </w:r>
            <w:r>
              <w:rPr>
                <w:i/>
              </w:rPr>
              <w:t>s</w:t>
            </w:r>
          </w:p>
        </w:tc>
      </w:tr>
      <w:tr w:rsidR="00FA72A1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right w:val="double" w:sz="4" w:space="0" w:color="auto"/>
            </w:tcBorders>
            <w:vAlign w:val="center"/>
          </w:tcPr>
          <w:p w:rsidR="00FA72A1" w:rsidRDefault="001B183C">
            <w:pPr>
              <w:pStyle w:val="Fuzeile"/>
              <w:tabs>
                <w:tab w:val="clear" w:pos="4703"/>
                <w:tab w:val="clear" w:pos="9406"/>
              </w:tabs>
              <w:spacing w:before="60" w:after="60" w:line="240" w:lineRule="exact"/>
              <w:jc w:val="center"/>
            </w:pPr>
            <w:r>
              <w:t>F</w:t>
            </w:r>
          </w:p>
        </w:tc>
        <w:tc>
          <w:tcPr>
            <w:tcW w:w="5245" w:type="dxa"/>
            <w:tcBorders>
              <w:left w:val="nil"/>
            </w:tcBorders>
          </w:tcPr>
          <w:p w:rsidR="00FA72A1" w:rsidRDefault="001B183C">
            <w:pPr>
              <w:spacing w:before="60" w:after="60" w:line="240" w:lineRule="exact"/>
            </w:pPr>
            <w:r>
              <w:t>participe présent</w:t>
            </w:r>
          </w:p>
        </w:tc>
        <w:tc>
          <w:tcPr>
            <w:tcW w:w="2410" w:type="dxa"/>
            <w:vAlign w:val="center"/>
          </w:tcPr>
          <w:p w:rsidR="00FA72A1" w:rsidRDefault="001B183C">
            <w:pPr>
              <w:tabs>
                <w:tab w:val="right" w:pos="889"/>
                <w:tab w:val="right" w:pos="1173"/>
                <w:tab w:val="left" w:pos="1315"/>
              </w:tabs>
              <w:spacing w:before="60" w:after="60" w:line="240" w:lineRule="exact"/>
              <w:rPr>
                <w:rStyle w:val="Fremdsprache"/>
              </w:rPr>
            </w:pPr>
            <w:r>
              <w:tab/>
            </w:r>
            <w:r>
              <w:rPr>
                <w:rStyle w:val="Fremdsprache"/>
              </w:rPr>
              <w:t>lou-a-</w:t>
            </w:r>
            <w:r>
              <w:rPr>
                <w:rStyle w:val="Fremdsprache"/>
              </w:rPr>
              <w:tab/>
            </w:r>
            <w:r>
              <w:rPr>
                <w:rStyle w:val="Fremdsprache"/>
                <w:b/>
              </w:rPr>
              <w:t>nt</w:t>
            </w:r>
          </w:p>
        </w:tc>
      </w:tr>
      <w:tr w:rsidR="00FA72A1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right w:val="double" w:sz="4" w:space="0" w:color="auto"/>
            </w:tcBorders>
            <w:vAlign w:val="center"/>
          </w:tcPr>
          <w:p w:rsidR="00FA72A1" w:rsidRDefault="001B183C">
            <w:pPr>
              <w:spacing w:before="60" w:after="60" w:line="240" w:lineRule="exact"/>
              <w:jc w:val="center"/>
            </w:pPr>
            <w:r>
              <w:t>E</w:t>
            </w:r>
          </w:p>
        </w:tc>
        <w:tc>
          <w:tcPr>
            <w:tcW w:w="5245" w:type="dxa"/>
            <w:tcBorders>
              <w:left w:val="nil"/>
            </w:tcBorders>
          </w:tcPr>
          <w:p w:rsidR="00FA72A1" w:rsidRDefault="001B183C">
            <w:pPr>
              <w:spacing w:before="60" w:after="60" w:line="240" w:lineRule="exact"/>
            </w:pPr>
            <w:r>
              <w:t>(present participle, ersetzt durch -ing-Form)</w:t>
            </w:r>
          </w:p>
        </w:tc>
        <w:tc>
          <w:tcPr>
            <w:tcW w:w="2410" w:type="dxa"/>
            <w:vAlign w:val="center"/>
          </w:tcPr>
          <w:p w:rsidR="00FA72A1" w:rsidRDefault="001B183C">
            <w:pPr>
              <w:spacing w:before="60" w:after="60" w:line="240" w:lineRule="exact"/>
              <w:jc w:val="center"/>
            </w:pPr>
            <w:r>
              <w:t>—</w:t>
            </w:r>
          </w:p>
        </w:tc>
      </w:tr>
    </w:tbl>
    <w:p w:rsidR="00FA72A1" w:rsidRDefault="001B183C" w:rsidP="00984E29">
      <w:pPr>
        <w:pStyle w:val="berschrift4"/>
      </w:pPr>
      <w:r>
        <w:t>1.2. Die Namen des Partizips vom lat. Typ laudatus (vergangen und/oder passiv)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35"/>
        <w:gridCol w:w="5245"/>
        <w:gridCol w:w="2410"/>
      </w:tblGrid>
      <w:tr w:rsidR="00FA72A1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right w:val="double" w:sz="4" w:space="0" w:color="auto"/>
            </w:tcBorders>
            <w:vAlign w:val="center"/>
          </w:tcPr>
          <w:p w:rsidR="00FA72A1" w:rsidRDefault="001B183C">
            <w:pPr>
              <w:spacing w:after="60" w:line="240" w:lineRule="exact"/>
              <w:jc w:val="center"/>
            </w:pPr>
            <w:r>
              <w:t>D</w:t>
            </w:r>
            <w:r>
              <w:rPr>
                <w:rStyle w:val="Funotenzeichen"/>
              </w:rPr>
              <w:footnoteReference w:id="-1"/>
            </w:r>
          </w:p>
        </w:tc>
        <w:tc>
          <w:tcPr>
            <w:tcW w:w="5245" w:type="dxa"/>
            <w:tcBorders>
              <w:left w:val="nil"/>
            </w:tcBorders>
          </w:tcPr>
          <w:p w:rsidR="00FA72A1" w:rsidRDefault="001B183C">
            <w:pPr>
              <w:spacing w:before="60" w:after="60" w:line="240" w:lineRule="exact"/>
            </w:pPr>
            <w:r>
              <w:t>Parti</w:t>
            </w:r>
            <w:r>
              <w:t>zip II</w:t>
            </w:r>
          </w:p>
        </w:tc>
        <w:tc>
          <w:tcPr>
            <w:tcW w:w="2410" w:type="dxa"/>
            <w:vAlign w:val="center"/>
          </w:tcPr>
          <w:p w:rsidR="00FA72A1" w:rsidRDefault="001B183C">
            <w:pPr>
              <w:tabs>
                <w:tab w:val="right" w:pos="726"/>
                <w:tab w:val="left" w:pos="765"/>
              </w:tabs>
              <w:spacing w:before="60" w:after="60" w:line="240" w:lineRule="exact"/>
            </w:pPr>
            <w:r>
              <w:tab/>
              <w:t>ge-sag-</w:t>
            </w:r>
            <w:r>
              <w:tab/>
            </w:r>
            <w:r>
              <w:rPr>
                <w:b/>
              </w:rPr>
              <w:t>t</w:t>
            </w:r>
          </w:p>
        </w:tc>
      </w:tr>
      <w:tr w:rsidR="00FA72A1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right w:val="double" w:sz="4" w:space="0" w:color="auto"/>
            </w:tcBorders>
            <w:vAlign w:val="center"/>
          </w:tcPr>
          <w:p w:rsidR="00FA72A1" w:rsidRDefault="001B183C">
            <w:pPr>
              <w:spacing w:after="40" w:line="240" w:lineRule="exact"/>
              <w:jc w:val="center"/>
            </w:pPr>
            <w:r>
              <w:t>L</w:t>
            </w:r>
          </w:p>
        </w:tc>
        <w:tc>
          <w:tcPr>
            <w:tcW w:w="5245" w:type="dxa"/>
            <w:tcBorders>
              <w:left w:val="nil"/>
            </w:tcBorders>
          </w:tcPr>
          <w:p w:rsidR="00FA72A1" w:rsidRDefault="001B183C">
            <w:pPr>
              <w:spacing w:before="60" w:after="40" w:line="240" w:lineRule="exact"/>
              <w:ind w:left="215" w:hanging="215"/>
            </w:pPr>
            <w:r>
              <w:t>a)</w:t>
            </w:r>
            <w:r>
              <w:tab/>
              <w:t xml:space="preserve">(medio)passives Partizip der Vorzeitigkeit (PPV); </w:t>
            </w:r>
            <w:r>
              <w:rPr>
                <w:i/>
              </w:rPr>
              <w:t>oder</w:t>
            </w:r>
          </w:p>
          <w:p w:rsidR="00FA72A1" w:rsidRDefault="001B183C">
            <w:pPr>
              <w:spacing w:after="60" w:line="240" w:lineRule="exact"/>
              <w:ind w:left="227" w:hanging="227"/>
            </w:pPr>
            <w:r>
              <w:t>b)</w:t>
            </w:r>
            <w:r>
              <w:tab/>
              <w:t>Partizip Perfekt passiv</w:t>
            </w:r>
          </w:p>
        </w:tc>
        <w:tc>
          <w:tcPr>
            <w:tcW w:w="2410" w:type="dxa"/>
            <w:vAlign w:val="center"/>
          </w:tcPr>
          <w:p w:rsidR="00FA72A1" w:rsidRDefault="001B183C">
            <w:pPr>
              <w:tabs>
                <w:tab w:val="right" w:pos="726"/>
                <w:tab w:val="left" w:pos="765"/>
              </w:tabs>
              <w:spacing w:before="60" w:after="40" w:line="240" w:lineRule="exact"/>
              <w:rPr>
                <w:i/>
              </w:rPr>
            </w:pPr>
            <w:r>
              <w:rPr>
                <w:i/>
              </w:rPr>
              <w:tab/>
              <w:t>dic-</w:t>
            </w:r>
            <w:r>
              <w:rPr>
                <w:i/>
              </w:rPr>
              <w:tab/>
            </w:r>
            <w:r>
              <w:rPr>
                <w:b/>
                <w:i/>
              </w:rPr>
              <w:t>t</w:t>
            </w:r>
            <w:r>
              <w:rPr>
                <w:i/>
              </w:rPr>
              <w:t>-us</w:t>
            </w:r>
          </w:p>
        </w:tc>
      </w:tr>
      <w:tr w:rsidR="00FA72A1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right w:val="double" w:sz="4" w:space="0" w:color="auto"/>
            </w:tcBorders>
            <w:vAlign w:val="center"/>
          </w:tcPr>
          <w:p w:rsidR="00FA72A1" w:rsidRDefault="001B183C">
            <w:pPr>
              <w:spacing w:after="60" w:line="240" w:lineRule="exact"/>
              <w:jc w:val="center"/>
            </w:pPr>
            <w:r>
              <w:t>F</w:t>
            </w:r>
          </w:p>
        </w:tc>
        <w:tc>
          <w:tcPr>
            <w:tcW w:w="5245" w:type="dxa"/>
            <w:tcBorders>
              <w:left w:val="nil"/>
            </w:tcBorders>
          </w:tcPr>
          <w:p w:rsidR="00FA72A1" w:rsidRDefault="001B183C">
            <w:pPr>
              <w:spacing w:before="60" w:after="60" w:line="240" w:lineRule="exact"/>
            </w:pPr>
            <w:r>
              <w:t>participe passé</w:t>
            </w:r>
          </w:p>
        </w:tc>
        <w:tc>
          <w:tcPr>
            <w:tcW w:w="2410" w:type="dxa"/>
            <w:vAlign w:val="center"/>
          </w:tcPr>
          <w:p w:rsidR="00FA72A1" w:rsidRDefault="001B183C">
            <w:pPr>
              <w:tabs>
                <w:tab w:val="right" w:pos="726"/>
                <w:tab w:val="left" w:pos="765"/>
              </w:tabs>
              <w:spacing w:before="60" w:after="60" w:line="240" w:lineRule="exact"/>
              <w:rPr>
                <w:rStyle w:val="Fremdsprache"/>
              </w:rPr>
            </w:pPr>
            <w:r>
              <w:rPr>
                <w:rStyle w:val="Fremdsprache"/>
              </w:rPr>
              <w:tab/>
              <w:t>di-</w:t>
            </w:r>
            <w:r>
              <w:rPr>
                <w:rStyle w:val="Fremdsprache"/>
                <w:b/>
              </w:rPr>
              <w:tab/>
              <w:t>t</w:t>
            </w:r>
          </w:p>
        </w:tc>
      </w:tr>
      <w:tr w:rsidR="00FA72A1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right w:val="double" w:sz="4" w:space="0" w:color="auto"/>
            </w:tcBorders>
            <w:vAlign w:val="center"/>
          </w:tcPr>
          <w:p w:rsidR="00FA72A1" w:rsidRDefault="001B183C">
            <w:pPr>
              <w:spacing w:after="60" w:line="240" w:lineRule="exact"/>
              <w:jc w:val="center"/>
            </w:pPr>
            <w:r>
              <w:t>E</w:t>
            </w:r>
            <w:r>
              <w:rPr>
                <w:rStyle w:val="Funotenzeichen"/>
              </w:rPr>
              <w:footnoteReference w:id="0"/>
            </w:r>
          </w:p>
        </w:tc>
        <w:tc>
          <w:tcPr>
            <w:tcW w:w="5245" w:type="dxa"/>
            <w:tcBorders>
              <w:left w:val="nil"/>
            </w:tcBorders>
          </w:tcPr>
          <w:p w:rsidR="00FA72A1" w:rsidRDefault="001B183C">
            <w:pPr>
              <w:spacing w:before="60" w:after="60" w:line="240" w:lineRule="exact"/>
            </w:pPr>
            <w:r>
              <w:t>past participle</w:t>
            </w:r>
          </w:p>
        </w:tc>
        <w:tc>
          <w:tcPr>
            <w:tcW w:w="2410" w:type="dxa"/>
            <w:vAlign w:val="center"/>
          </w:tcPr>
          <w:p w:rsidR="00FA72A1" w:rsidRDefault="001B183C">
            <w:pPr>
              <w:tabs>
                <w:tab w:val="right" w:pos="726"/>
                <w:tab w:val="left" w:pos="765"/>
              </w:tabs>
              <w:spacing w:before="60" w:after="60" w:line="240" w:lineRule="exact"/>
              <w:rPr>
                <w:rStyle w:val="Fremdsprache"/>
              </w:rPr>
            </w:pPr>
            <w:r>
              <w:rPr>
                <w:rStyle w:val="Fremdsprache"/>
              </w:rPr>
              <w:tab/>
              <w:t>tol-</w:t>
            </w:r>
            <w:r>
              <w:rPr>
                <w:rStyle w:val="Fremdsprache"/>
              </w:rPr>
              <w:tab/>
            </w:r>
            <w:r>
              <w:rPr>
                <w:rStyle w:val="Fremdsprache"/>
                <w:b/>
              </w:rPr>
              <w:t>d</w:t>
            </w:r>
          </w:p>
        </w:tc>
      </w:tr>
    </w:tbl>
    <w:p w:rsidR="00FA72A1" w:rsidRDefault="001B183C" w:rsidP="00984E29">
      <w:pPr>
        <w:pStyle w:val="berschrift4"/>
        <w:rPr>
          <w:b w:val="0"/>
          <w:sz w:val="24"/>
        </w:rPr>
      </w:pPr>
      <w:r>
        <w:br w:type="page"/>
      </w:r>
      <w:r>
        <w:rPr>
          <w:sz w:val="24"/>
        </w:rPr>
        <w:t xml:space="preserve">Übungen: </w:t>
      </w:r>
      <w:r>
        <w:rPr>
          <w:b w:val="0"/>
          <w:sz w:val="24"/>
        </w:rPr>
        <w:t>Fülle die Tabellen aus.</w:t>
      </w:r>
    </w:p>
    <w:p w:rsidR="00FA72A1" w:rsidRDefault="001B183C" w:rsidP="00FA72A1"/>
    <w:p w:rsidR="00FA72A1" w:rsidRDefault="001B183C" w:rsidP="0098404C">
      <w:pPr>
        <w:pStyle w:val="berschrift5"/>
        <w:spacing w:before="0" w:after="100"/>
      </w:pPr>
      <w:r>
        <w:t>1.</w:t>
      </w:r>
      <w:r>
        <w:tab/>
        <w:t>Beispiele zur Bildung des Partizips „Typ lauda</w:t>
      </w:r>
      <w:r>
        <w:t>ns“: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816"/>
        <w:gridCol w:w="2952"/>
        <w:gridCol w:w="2952"/>
      </w:tblGrid>
      <w:tr w:rsidR="00FA72A1">
        <w:tblPrEx>
          <w:tblCellMar>
            <w:top w:w="0" w:type="dxa"/>
            <w:bottom w:w="0" w:type="dxa"/>
          </w:tblCellMar>
        </w:tblPrEx>
        <w:tc>
          <w:tcPr>
            <w:tcW w:w="2816" w:type="dxa"/>
            <w:tcBorders>
              <w:bottom w:val="double" w:sz="4" w:space="0" w:color="auto"/>
            </w:tcBorders>
          </w:tcPr>
          <w:p w:rsidR="00FA72A1" w:rsidRDefault="001B183C">
            <w:pPr>
              <w:spacing w:before="40" w:after="40"/>
              <w:jc w:val="center"/>
            </w:pPr>
            <w:r>
              <w:t>D</w:t>
            </w:r>
          </w:p>
        </w:tc>
        <w:tc>
          <w:tcPr>
            <w:tcW w:w="2952" w:type="dxa"/>
            <w:tcBorders>
              <w:bottom w:val="double" w:sz="4" w:space="0" w:color="auto"/>
            </w:tcBorders>
          </w:tcPr>
          <w:p w:rsidR="00FA72A1" w:rsidRDefault="001B183C">
            <w:pPr>
              <w:spacing w:before="40" w:after="40"/>
              <w:jc w:val="center"/>
            </w:pPr>
            <w:r>
              <w:t>L</w:t>
            </w:r>
          </w:p>
        </w:tc>
        <w:tc>
          <w:tcPr>
            <w:tcW w:w="2952" w:type="dxa"/>
            <w:tcBorders>
              <w:bottom w:val="double" w:sz="4" w:space="0" w:color="auto"/>
            </w:tcBorders>
          </w:tcPr>
          <w:p w:rsidR="00FA72A1" w:rsidRDefault="001B183C">
            <w:pPr>
              <w:spacing w:before="40" w:after="40"/>
              <w:jc w:val="center"/>
            </w:pPr>
            <w:r>
              <w:t>F</w:t>
            </w:r>
          </w:p>
        </w:tc>
      </w:tr>
      <w:tr w:rsidR="00FA72A1">
        <w:tblPrEx>
          <w:tblCellMar>
            <w:top w:w="0" w:type="dxa"/>
            <w:bottom w:w="0" w:type="dxa"/>
          </w:tblCellMar>
        </w:tblPrEx>
        <w:tc>
          <w:tcPr>
            <w:tcW w:w="2816" w:type="dxa"/>
            <w:tcBorders>
              <w:top w:val="nil"/>
            </w:tcBorders>
          </w:tcPr>
          <w:p w:rsidR="00FA72A1" w:rsidRDefault="001B183C">
            <w:pPr>
              <w:spacing w:before="100" w:after="100"/>
            </w:pPr>
          </w:p>
        </w:tc>
        <w:tc>
          <w:tcPr>
            <w:tcW w:w="2952" w:type="dxa"/>
            <w:tcBorders>
              <w:top w:val="nil"/>
            </w:tcBorders>
          </w:tcPr>
          <w:p w:rsidR="00FA72A1" w:rsidRDefault="001B183C">
            <w:pPr>
              <w:spacing w:before="100" w:after="100"/>
            </w:pPr>
          </w:p>
        </w:tc>
        <w:tc>
          <w:tcPr>
            <w:tcW w:w="2952" w:type="dxa"/>
            <w:tcBorders>
              <w:top w:val="nil"/>
            </w:tcBorders>
          </w:tcPr>
          <w:p w:rsidR="00FA72A1" w:rsidRDefault="001B183C">
            <w:pPr>
              <w:spacing w:before="100" w:after="100"/>
              <w:rPr>
                <w:rStyle w:val="Fremdsprache"/>
              </w:rPr>
            </w:pPr>
            <w:r>
              <w:rPr>
                <w:rStyle w:val="Fremdsprache"/>
              </w:rPr>
              <w:t>disant (dire)</w:t>
            </w:r>
          </w:p>
        </w:tc>
      </w:tr>
      <w:tr w:rsidR="00FA72A1">
        <w:tblPrEx>
          <w:tblCellMar>
            <w:top w:w="0" w:type="dxa"/>
            <w:bottom w:w="0" w:type="dxa"/>
          </w:tblCellMar>
        </w:tblPrEx>
        <w:tc>
          <w:tcPr>
            <w:tcW w:w="2816" w:type="dxa"/>
          </w:tcPr>
          <w:p w:rsidR="00FA72A1" w:rsidRDefault="001B183C">
            <w:pPr>
              <w:spacing w:before="100" w:after="100"/>
            </w:pPr>
          </w:p>
        </w:tc>
        <w:tc>
          <w:tcPr>
            <w:tcW w:w="2952" w:type="dxa"/>
          </w:tcPr>
          <w:p w:rsidR="00FA72A1" w:rsidRDefault="001B183C">
            <w:pPr>
              <w:spacing w:before="100" w:after="100"/>
              <w:rPr>
                <w:i/>
              </w:rPr>
            </w:pPr>
            <w:r>
              <w:rPr>
                <w:i/>
              </w:rPr>
              <w:t>habitans</w:t>
            </w:r>
          </w:p>
        </w:tc>
        <w:tc>
          <w:tcPr>
            <w:tcW w:w="2952" w:type="dxa"/>
          </w:tcPr>
          <w:p w:rsidR="00FA72A1" w:rsidRDefault="001B183C">
            <w:pPr>
              <w:spacing w:before="100" w:after="100"/>
              <w:rPr>
                <w:rStyle w:val="Fremdsprache"/>
              </w:rPr>
            </w:pPr>
          </w:p>
        </w:tc>
      </w:tr>
      <w:tr w:rsidR="00FA72A1">
        <w:tblPrEx>
          <w:tblCellMar>
            <w:top w:w="0" w:type="dxa"/>
            <w:bottom w:w="0" w:type="dxa"/>
          </w:tblCellMar>
        </w:tblPrEx>
        <w:tc>
          <w:tcPr>
            <w:tcW w:w="2816" w:type="dxa"/>
          </w:tcPr>
          <w:p w:rsidR="00FA72A1" w:rsidRDefault="001B183C">
            <w:pPr>
              <w:spacing w:before="100" w:after="100"/>
            </w:pPr>
            <w:r>
              <w:t>kommend</w:t>
            </w:r>
          </w:p>
        </w:tc>
        <w:tc>
          <w:tcPr>
            <w:tcW w:w="2952" w:type="dxa"/>
          </w:tcPr>
          <w:p w:rsidR="00FA72A1" w:rsidRDefault="001B183C">
            <w:pPr>
              <w:spacing w:before="100" w:after="100"/>
              <w:rPr>
                <w:i/>
              </w:rPr>
            </w:pPr>
          </w:p>
        </w:tc>
        <w:tc>
          <w:tcPr>
            <w:tcW w:w="2952" w:type="dxa"/>
          </w:tcPr>
          <w:p w:rsidR="00FA72A1" w:rsidRDefault="001B183C">
            <w:pPr>
              <w:spacing w:before="100" w:after="100"/>
              <w:rPr>
                <w:rStyle w:val="Fremdsprache"/>
              </w:rPr>
            </w:pPr>
          </w:p>
        </w:tc>
      </w:tr>
      <w:tr w:rsidR="00FA72A1">
        <w:tblPrEx>
          <w:tblCellMar>
            <w:top w:w="0" w:type="dxa"/>
            <w:bottom w:w="0" w:type="dxa"/>
          </w:tblCellMar>
        </w:tblPrEx>
        <w:tc>
          <w:tcPr>
            <w:tcW w:w="2816" w:type="dxa"/>
          </w:tcPr>
          <w:p w:rsidR="00FA72A1" w:rsidRDefault="001B183C">
            <w:pPr>
              <w:spacing w:before="100" w:after="100"/>
            </w:pPr>
          </w:p>
        </w:tc>
        <w:tc>
          <w:tcPr>
            <w:tcW w:w="2952" w:type="dxa"/>
          </w:tcPr>
          <w:p w:rsidR="00FA72A1" w:rsidRDefault="001B183C">
            <w:pPr>
              <w:spacing w:before="100" w:after="100"/>
              <w:rPr>
                <w:i/>
              </w:rPr>
            </w:pPr>
          </w:p>
        </w:tc>
        <w:tc>
          <w:tcPr>
            <w:tcW w:w="2952" w:type="dxa"/>
          </w:tcPr>
          <w:p w:rsidR="00FA72A1" w:rsidRDefault="001B183C">
            <w:pPr>
              <w:spacing w:before="100" w:after="100"/>
              <w:rPr>
                <w:rStyle w:val="Fremdsprache"/>
              </w:rPr>
            </w:pPr>
            <w:r>
              <w:rPr>
                <w:rStyle w:val="Fremdsprache"/>
              </w:rPr>
              <w:t>faisant (faire)</w:t>
            </w:r>
          </w:p>
        </w:tc>
      </w:tr>
      <w:tr w:rsidR="00FA72A1">
        <w:tblPrEx>
          <w:tblCellMar>
            <w:top w:w="0" w:type="dxa"/>
            <w:bottom w:w="0" w:type="dxa"/>
          </w:tblCellMar>
        </w:tblPrEx>
        <w:tc>
          <w:tcPr>
            <w:tcW w:w="2816" w:type="dxa"/>
          </w:tcPr>
          <w:p w:rsidR="00FA72A1" w:rsidRDefault="001B183C">
            <w:pPr>
              <w:spacing w:before="100" w:after="100"/>
            </w:pPr>
          </w:p>
        </w:tc>
        <w:tc>
          <w:tcPr>
            <w:tcW w:w="2952" w:type="dxa"/>
          </w:tcPr>
          <w:p w:rsidR="00FA72A1" w:rsidRDefault="001B183C">
            <w:pPr>
              <w:spacing w:before="100" w:after="100"/>
              <w:rPr>
                <w:i/>
              </w:rPr>
            </w:pPr>
            <w:r>
              <w:rPr>
                <w:i/>
              </w:rPr>
              <w:t>tenens</w:t>
            </w:r>
          </w:p>
        </w:tc>
        <w:tc>
          <w:tcPr>
            <w:tcW w:w="2952" w:type="dxa"/>
          </w:tcPr>
          <w:p w:rsidR="00FA72A1" w:rsidRDefault="001B183C">
            <w:pPr>
              <w:spacing w:before="100" w:after="100"/>
            </w:pPr>
          </w:p>
        </w:tc>
      </w:tr>
      <w:tr w:rsidR="00FA72A1">
        <w:tblPrEx>
          <w:tblCellMar>
            <w:top w:w="0" w:type="dxa"/>
            <w:bottom w:w="0" w:type="dxa"/>
          </w:tblCellMar>
        </w:tblPrEx>
        <w:tc>
          <w:tcPr>
            <w:tcW w:w="2816" w:type="dxa"/>
          </w:tcPr>
          <w:p w:rsidR="00FA72A1" w:rsidRDefault="001B183C">
            <w:pPr>
              <w:spacing w:before="100" w:after="100"/>
            </w:pPr>
            <w:r>
              <w:t>fühlend, spürend</w:t>
            </w:r>
          </w:p>
        </w:tc>
        <w:tc>
          <w:tcPr>
            <w:tcW w:w="2952" w:type="dxa"/>
          </w:tcPr>
          <w:p w:rsidR="00FA72A1" w:rsidRDefault="001B183C">
            <w:pPr>
              <w:spacing w:before="100" w:after="100"/>
            </w:pPr>
          </w:p>
        </w:tc>
        <w:tc>
          <w:tcPr>
            <w:tcW w:w="2952" w:type="dxa"/>
          </w:tcPr>
          <w:p w:rsidR="00FA72A1" w:rsidRDefault="001B183C">
            <w:pPr>
              <w:spacing w:before="100" w:after="100"/>
            </w:pPr>
          </w:p>
        </w:tc>
      </w:tr>
    </w:tbl>
    <w:p w:rsidR="00FA72A1" w:rsidRDefault="001B183C" w:rsidP="0098404C">
      <w:pPr>
        <w:pStyle w:val="berschrift5"/>
        <w:spacing w:after="0"/>
      </w:pPr>
    </w:p>
    <w:p w:rsidR="00FA72A1" w:rsidRDefault="001B183C" w:rsidP="0098404C">
      <w:pPr>
        <w:pStyle w:val="berschrift5"/>
        <w:spacing w:before="360" w:after="100"/>
      </w:pPr>
      <w:r>
        <w:t>2.</w:t>
      </w:r>
      <w:r>
        <w:tab/>
        <w:t>Beispiele zur Bildung des Partizips „Typ  laudatus“</w:t>
      </w:r>
      <w:r>
        <w:br/>
        <w:t>(Formen in [] bedeuten: andere Bildungsweise):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078"/>
        <w:gridCol w:w="2214"/>
        <w:gridCol w:w="2214"/>
        <w:gridCol w:w="2214"/>
      </w:tblGrid>
      <w:tr w:rsidR="00FA72A1">
        <w:tblPrEx>
          <w:tblCellMar>
            <w:top w:w="0" w:type="dxa"/>
            <w:bottom w:w="0" w:type="dxa"/>
          </w:tblCellMar>
        </w:tblPrEx>
        <w:tc>
          <w:tcPr>
            <w:tcW w:w="2078" w:type="dxa"/>
            <w:tcBorders>
              <w:bottom w:val="double" w:sz="4" w:space="0" w:color="auto"/>
            </w:tcBorders>
          </w:tcPr>
          <w:p w:rsidR="00FA72A1" w:rsidRDefault="001B183C">
            <w:pPr>
              <w:spacing w:before="40" w:after="40"/>
              <w:jc w:val="center"/>
            </w:pPr>
            <w:r>
              <w:t>D</w:t>
            </w:r>
          </w:p>
        </w:tc>
        <w:tc>
          <w:tcPr>
            <w:tcW w:w="2214" w:type="dxa"/>
            <w:tcBorders>
              <w:bottom w:val="double" w:sz="4" w:space="0" w:color="auto"/>
            </w:tcBorders>
          </w:tcPr>
          <w:p w:rsidR="00FA72A1" w:rsidRDefault="001B183C">
            <w:pPr>
              <w:spacing w:before="40" w:after="40"/>
              <w:jc w:val="center"/>
            </w:pPr>
            <w:r>
              <w:t>L</w:t>
            </w:r>
          </w:p>
        </w:tc>
        <w:tc>
          <w:tcPr>
            <w:tcW w:w="2214" w:type="dxa"/>
            <w:tcBorders>
              <w:bottom w:val="double" w:sz="4" w:space="0" w:color="auto"/>
            </w:tcBorders>
          </w:tcPr>
          <w:p w:rsidR="00FA72A1" w:rsidRDefault="001B183C">
            <w:pPr>
              <w:spacing w:before="40" w:after="40"/>
              <w:jc w:val="center"/>
            </w:pPr>
            <w:r>
              <w:t>F</w:t>
            </w:r>
          </w:p>
        </w:tc>
        <w:tc>
          <w:tcPr>
            <w:tcW w:w="2214" w:type="dxa"/>
            <w:tcBorders>
              <w:bottom w:val="double" w:sz="4" w:space="0" w:color="auto"/>
            </w:tcBorders>
          </w:tcPr>
          <w:p w:rsidR="00FA72A1" w:rsidRDefault="001B183C">
            <w:pPr>
              <w:spacing w:before="40" w:after="40"/>
              <w:jc w:val="center"/>
            </w:pPr>
            <w:r>
              <w:t>E</w:t>
            </w:r>
          </w:p>
        </w:tc>
      </w:tr>
      <w:tr w:rsidR="00FA72A1">
        <w:tblPrEx>
          <w:tblCellMar>
            <w:top w:w="0" w:type="dxa"/>
            <w:bottom w:w="0" w:type="dxa"/>
          </w:tblCellMar>
        </w:tblPrEx>
        <w:tc>
          <w:tcPr>
            <w:tcW w:w="2078" w:type="dxa"/>
            <w:tcBorders>
              <w:top w:val="nil"/>
            </w:tcBorders>
          </w:tcPr>
          <w:p w:rsidR="00FA72A1" w:rsidRDefault="001B183C">
            <w:pPr>
              <w:spacing w:before="100" w:after="100"/>
            </w:pPr>
          </w:p>
        </w:tc>
        <w:tc>
          <w:tcPr>
            <w:tcW w:w="2214" w:type="dxa"/>
            <w:tcBorders>
              <w:top w:val="nil"/>
            </w:tcBorders>
          </w:tcPr>
          <w:p w:rsidR="00FA72A1" w:rsidRDefault="001B183C">
            <w:pPr>
              <w:spacing w:before="100" w:after="100"/>
            </w:pPr>
          </w:p>
        </w:tc>
        <w:tc>
          <w:tcPr>
            <w:tcW w:w="2214" w:type="dxa"/>
            <w:tcBorders>
              <w:top w:val="nil"/>
            </w:tcBorders>
          </w:tcPr>
          <w:p w:rsidR="00FA72A1" w:rsidRDefault="001B183C">
            <w:pPr>
              <w:spacing w:before="100" w:after="100"/>
            </w:pPr>
          </w:p>
        </w:tc>
        <w:tc>
          <w:tcPr>
            <w:tcW w:w="2214" w:type="dxa"/>
            <w:tcBorders>
              <w:top w:val="nil"/>
            </w:tcBorders>
          </w:tcPr>
          <w:p w:rsidR="00FA72A1" w:rsidRDefault="001B183C">
            <w:pPr>
              <w:spacing w:before="100" w:after="100"/>
            </w:pPr>
            <w:r>
              <w:rPr>
                <w:rStyle w:val="Fremdsprache"/>
              </w:rPr>
              <w:t>[made]</w:t>
            </w:r>
            <w:r>
              <w:rPr>
                <w:rStyle w:val="Funotenzeichen"/>
              </w:rPr>
              <w:footnoteReference w:id="1"/>
            </w:r>
          </w:p>
        </w:tc>
      </w:tr>
      <w:tr w:rsidR="00FA72A1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FA72A1" w:rsidRDefault="001B183C">
            <w:pPr>
              <w:pStyle w:val="Fuzeile"/>
              <w:tabs>
                <w:tab w:val="clear" w:pos="4703"/>
                <w:tab w:val="clear" w:pos="9406"/>
                <w:tab w:val="left" w:pos="1773"/>
              </w:tabs>
              <w:spacing w:before="100" w:after="100"/>
            </w:pPr>
            <w:r>
              <w:t>[</w:t>
            </w:r>
            <w:r>
              <w:tab/>
              <w:t>]</w:t>
            </w:r>
          </w:p>
        </w:tc>
        <w:tc>
          <w:tcPr>
            <w:tcW w:w="2214" w:type="dxa"/>
          </w:tcPr>
          <w:p w:rsidR="00FA72A1" w:rsidRDefault="001B183C">
            <w:pPr>
              <w:spacing w:before="100" w:after="100"/>
            </w:pPr>
          </w:p>
        </w:tc>
        <w:tc>
          <w:tcPr>
            <w:tcW w:w="2214" w:type="dxa"/>
          </w:tcPr>
          <w:p w:rsidR="00FA72A1" w:rsidRDefault="001B183C">
            <w:pPr>
              <w:spacing w:before="100" w:after="100"/>
              <w:rPr>
                <w:rStyle w:val="Fremdsprache"/>
              </w:rPr>
            </w:pPr>
          </w:p>
        </w:tc>
        <w:tc>
          <w:tcPr>
            <w:tcW w:w="2214" w:type="dxa"/>
          </w:tcPr>
          <w:p w:rsidR="00FA72A1" w:rsidRDefault="001B183C">
            <w:pPr>
              <w:spacing w:before="100" w:after="100"/>
              <w:rPr>
                <w:rStyle w:val="Fremdsprache"/>
              </w:rPr>
            </w:pPr>
            <w:r>
              <w:rPr>
                <w:rStyle w:val="Fremdsprache"/>
              </w:rPr>
              <w:t>[written]</w:t>
            </w:r>
          </w:p>
        </w:tc>
      </w:tr>
      <w:tr w:rsidR="00FA72A1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FA72A1" w:rsidRDefault="001B183C">
            <w:pPr>
              <w:spacing w:before="100" w:after="100"/>
            </w:pPr>
          </w:p>
        </w:tc>
        <w:tc>
          <w:tcPr>
            <w:tcW w:w="2214" w:type="dxa"/>
          </w:tcPr>
          <w:p w:rsidR="00FA72A1" w:rsidRDefault="001B183C">
            <w:pPr>
              <w:spacing w:before="100" w:after="100"/>
            </w:pPr>
          </w:p>
        </w:tc>
        <w:tc>
          <w:tcPr>
            <w:tcW w:w="2214" w:type="dxa"/>
          </w:tcPr>
          <w:p w:rsidR="00FA72A1" w:rsidRDefault="001B183C">
            <w:pPr>
              <w:spacing w:before="100" w:after="100"/>
              <w:rPr>
                <w:rStyle w:val="Fremdsprache"/>
              </w:rPr>
            </w:pPr>
            <w:r>
              <w:rPr>
                <w:rStyle w:val="Fremdsprache"/>
              </w:rPr>
              <w:t>[montré]</w:t>
            </w:r>
          </w:p>
        </w:tc>
        <w:tc>
          <w:tcPr>
            <w:tcW w:w="2214" w:type="dxa"/>
          </w:tcPr>
          <w:p w:rsidR="00FA72A1" w:rsidRDefault="001B183C">
            <w:pPr>
              <w:spacing w:before="100" w:after="100"/>
              <w:rPr>
                <w:rStyle w:val="Fremdsprache"/>
              </w:rPr>
            </w:pPr>
            <w:r>
              <w:rPr>
                <w:rStyle w:val="Fremdsprache"/>
              </w:rPr>
              <w:t>poi</w:t>
            </w:r>
            <w:r>
              <w:rPr>
                <w:rStyle w:val="Fremdsprache"/>
              </w:rPr>
              <w:t>nted</w:t>
            </w:r>
          </w:p>
        </w:tc>
      </w:tr>
      <w:tr w:rsidR="00FA72A1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FA72A1" w:rsidRDefault="001B183C">
            <w:pPr>
              <w:spacing w:before="100" w:after="100"/>
            </w:pPr>
          </w:p>
        </w:tc>
        <w:tc>
          <w:tcPr>
            <w:tcW w:w="2214" w:type="dxa"/>
          </w:tcPr>
          <w:p w:rsidR="00FA72A1" w:rsidRDefault="001B183C">
            <w:pPr>
              <w:spacing w:before="100" w:after="100"/>
            </w:pPr>
          </w:p>
        </w:tc>
        <w:tc>
          <w:tcPr>
            <w:tcW w:w="2214" w:type="dxa"/>
          </w:tcPr>
          <w:p w:rsidR="00FA72A1" w:rsidRDefault="001B183C">
            <w:pPr>
              <w:spacing w:before="100" w:after="100"/>
              <w:rPr>
                <w:rStyle w:val="Fremdsprache"/>
              </w:rPr>
            </w:pPr>
            <w:r>
              <w:rPr>
                <w:rStyle w:val="Fremdsprache"/>
              </w:rPr>
              <w:t>[aimé]</w:t>
            </w:r>
          </w:p>
        </w:tc>
        <w:tc>
          <w:tcPr>
            <w:tcW w:w="2214" w:type="dxa"/>
          </w:tcPr>
          <w:p w:rsidR="00FA72A1" w:rsidRDefault="001B183C">
            <w:pPr>
              <w:spacing w:before="100" w:after="100"/>
              <w:rPr>
                <w:rStyle w:val="Fremdsprache"/>
              </w:rPr>
            </w:pPr>
            <w:r>
              <w:rPr>
                <w:rStyle w:val="Fremdsprache"/>
              </w:rPr>
              <w:t>loved</w:t>
            </w:r>
          </w:p>
        </w:tc>
      </w:tr>
    </w:tbl>
    <w:p w:rsidR="00FA72A1" w:rsidRDefault="001B183C">
      <w:pPr>
        <w:pStyle w:val="berschrift3"/>
      </w:pPr>
      <w:r>
        <w:br w:type="page"/>
        <w:t>2. Die Funktionen</w:t>
      </w:r>
    </w:p>
    <w:p w:rsidR="00FA72A1" w:rsidRDefault="001B183C" w:rsidP="00984E29">
      <w:pPr>
        <w:pStyle w:val="berschrift4"/>
        <w:spacing w:before="240"/>
      </w:pPr>
      <w:r>
        <w:t>2.1. als Prädikatsnomen</w:t>
      </w:r>
    </w:p>
    <w:p w:rsidR="00FA72A1" w:rsidRDefault="001B183C">
      <w:pPr>
        <w:spacing w:line="300" w:lineRule="exact"/>
      </w:pPr>
      <w:r>
        <w:t>Das Partizip II wird verwendet zur Bildung der Formen des passiven Perfektstammes in D, L, F und E (hier nicht berücksichtigt: In D, F und E geht die Verwendung noch weiter – wie?):</w:t>
      </w:r>
    </w:p>
    <w:p w:rsidR="00FA72A1" w:rsidRDefault="001B183C">
      <w:pPr>
        <w:spacing w:before="120" w:line="300" w:lineRule="exact"/>
      </w:pPr>
      <w:r>
        <w:t>Im Latein</w:t>
      </w:r>
      <w:r>
        <w:t xml:space="preserve"> wird wie im Französischen, aber anders als im Deutschen und im Englischen, die Endung des Partizips dem Genus und dem Numerus des Subjekts angepasst:</w:t>
      </w:r>
    </w:p>
    <w:p w:rsidR="00FA72A1" w:rsidRDefault="001B183C">
      <w:pPr>
        <w:spacing w:before="120" w:line="300" w:lineRule="exact"/>
      </w:pPr>
    </w:p>
    <w:p w:rsidR="00FA72A1" w:rsidRDefault="001B183C">
      <w:pPr>
        <w:spacing w:before="120"/>
        <w:rPr>
          <w:sz w:val="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36"/>
        <w:gridCol w:w="2113"/>
        <w:gridCol w:w="1731"/>
        <w:gridCol w:w="2612"/>
        <w:gridCol w:w="1995"/>
      </w:tblGrid>
      <w:tr w:rsidR="00FA72A1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nil"/>
              <w:left w:val="nil"/>
              <w:bottom w:val="single" w:sz="4" w:space="0" w:color="auto"/>
            </w:tcBorders>
          </w:tcPr>
          <w:p w:rsidR="00FA72A1" w:rsidRDefault="001B183C">
            <w:pPr>
              <w:spacing w:before="40" w:after="40"/>
              <w:jc w:val="center"/>
            </w:pPr>
          </w:p>
        </w:tc>
        <w:tc>
          <w:tcPr>
            <w:tcW w:w="2113" w:type="dxa"/>
            <w:tcBorders>
              <w:bottom w:val="nil"/>
            </w:tcBorders>
            <w:vAlign w:val="center"/>
          </w:tcPr>
          <w:p w:rsidR="00FA72A1" w:rsidRDefault="001B183C">
            <w:pPr>
              <w:spacing w:before="40" w:after="40"/>
              <w:jc w:val="center"/>
            </w:pPr>
            <w:r>
              <w:t>D</w:t>
            </w:r>
          </w:p>
        </w:tc>
        <w:tc>
          <w:tcPr>
            <w:tcW w:w="1731" w:type="dxa"/>
            <w:tcBorders>
              <w:bottom w:val="nil"/>
            </w:tcBorders>
            <w:vAlign w:val="center"/>
          </w:tcPr>
          <w:p w:rsidR="00FA72A1" w:rsidRDefault="001B183C">
            <w:pPr>
              <w:spacing w:before="40" w:after="40"/>
              <w:jc w:val="center"/>
            </w:pPr>
            <w:r>
              <w:t>L</w:t>
            </w:r>
          </w:p>
        </w:tc>
        <w:tc>
          <w:tcPr>
            <w:tcW w:w="2612" w:type="dxa"/>
            <w:tcBorders>
              <w:bottom w:val="nil"/>
            </w:tcBorders>
            <w:vAlign w:val="center"/>
          </w:tcPr>
          <w:p w:rsidR="00FA72A1" w:rsidRDefault="001B183C">
            <w:pPr>
              <w:spacing w:before="40" w:after="40"/>
              <w:jc w:val="center"/>
            </w:pPr>
            <w:r>
              <w:t>F</w:t>
            </w:r>
          </w:p>
        </w:tc>
        <w:tc>
          <w:tcPr>
            <w:tcW w:w="1995" w:type="dxa"/>
            <w:tcBorders>
              <w:bottom w:val="nil"/>
            </w:tcBorders>
            <w:vAlign w:val="center"/>
          </w:tcPr>
          <w:p w:rsidR="00FA72A1" w:rsidRDefault="001B183C">
            <w:pPr>
              <w:spacing w:before="40" w:after="40"/>
              <w:jc w:val="center"/>
            </w:pPr>
            <w:r>
              <w:t>E</w:t>
            </w:r>
          </w:p>
        </w:tc>
      </w:tr>
      <w:tr w:rsidR="00FA72A1">
        <w:tblPrEx>
          <w:tblCellMar>
            <w:top w:w="0" w:type="dxa"/>
            <w:bottom w:w="0" w:type="dxa"/>
          </w:tblCellMar>
        </w:tblPrEx>
        <w:tc>
          <w:tcPr>
            <w:tcW w:w="536" w:type="dxa"/>
            <w:vMerge w:val="restart"/>
            <w:tcBorders>
              <w:top w:val="single" w:sz="4" w:space="0" w:color="auto"/>
            </w:tcBorders>
            <w:vAlign w:val="center"/>
          </w:tcPr>
          <w:p w:rsidR="00FA72A1" w:rsidRDefault="001B183C">
            <w:pPr>
              <w:spacing w:before="40" w:after="40"/>
            </w:pPr>
            <w:r>
              <w:t>Sg.</w:t>
            </w:r>
          </w:p>
        </w:tc>
        <w:tc>
          <w:tcPr>
            <w:tcW w:w="211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A72A1" w:rsidRDefault="001B183C">
            <w:pPr>
              <w:spacing w:before="40" w:after="40"/>
            </w:pPr>
            <w:r>
              <w:t>er wurde gebracht</w:t>
            </w:r>
          </w:p>
        </w:tc>
        <w:tc>
          <w:tcPr>
            <w:tcW w:w="173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A72A1" w:rsidRDefault="001B183C">
            <w:pPr>
              <w:spacing w:before="40" w:after="40"/>
              <w:rPr>
                <w:i/>
              </w:rPr>
            </w:pPr>
            <w:r>
              <w:rPr>
                <w:i/>
              </w:rPr>
              <w:t>apportatus est</w:t>
            </w:r>
          </w:p>
        </w:tc>
        <w:tc>
          <w:tcPr>
            <w:tcW w:w="261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A72A1" w:rsidRDefault="001B183C">
            <w:pPr>
              <w:spacing w:before="40" w:after="40"/>
              <w:rPr>
                <w:rStyle w:val="Fremdsprache"/>
              </w:rPr>
            </w:pPr>
            <w:r>
              <w:rPr>
                <w:rStyle w:val="Fremdsprache"/>
              </w:rPr>
              <w:t>il a été apporté</w:t>
            </w:r>
          </w:p>
        </w:tc>
        <w:tc>
          <w:tcPr>
            <w:tcW w:w="199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A72A1" w:rsidRDefault="001B183C">
            <w:pPr>
              <w:spacing w:before="40" w:after="40"/>
              <w:rPr>
                <w:rStyle w:val="Fremdsprache"/>
              </w:rPr>
            </w:pPr>
            <w:r>
              <w:rPr>
                <w:rStyle w:val="Fremdsprache"/>
              </w:rPr>
              <w:t>he was brought</w:t>
            </w:r>
          </w:p>
        </w:tc>
      </w:tr>
      <w:tr w:rsidR="00FA72A1">
        <w:tblPrEx>
          <w:tblCellMar>
            <w:top w:w="0" w:type="dxa"/>
            <w:bottom w:w="0" w:type="dxa"/>
          </w:tblCellMar>
        </w:tblPrEx>
        <w:tc>
          <w:tcPr>
            <w:tcW w:w="536" w:type="dxa"/>
            <w:vMerge/>
            <w:vAlign w:val="center"/>
          </w:tcPr>
          <w:p w:rsidR="00FA72A1" w:rsidRDefault="001B183C">
            <w:pPr>
              <w:spacing w:before="40" w:after="40"/>
            </w:pPr>
          </w:p>
        </w:tc>
        <w:tc>
          <w:tcPr>
            <w:tcW w:w="21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A72A1" w:rsidRDefault="001B183C">
            <w:pPr>
              <w:spacing w:before="40" w:after="40"/>
            </w:pPr>
            <w:r>
              <w:t>sie wurde gebracht</w:t>
            </w:r>
          </w:p>
        </w:tc>
        <w:tc>
          <w:tcPr>
            <w:tcW w:w="17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A72A1" w:rsidRDefault="001B183C">
            <w:pPr>
              <w:spacing w:before="40" w:after="40"/>
              <w:rPr>
                <w:i/>
              </w:rPr>
            </w:pPr>
            <w:r>
              <w:rPr>
                <w:i/>
              </w:rPr>
              <w:t>app</w:t>
            </w:r>
            <w:r>
              <w:rPr>
                <w:i/>
              </w:rPr>
              <w:t>ortata est</w:t>
            </w:r>
          </w:p>
        </w:tc>
        <w:tc>
          <w:tcPr>
            <w:tcW w:w="26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A72A1" w:rsidRDefault="001B183C">
            <w:pPr>
              <w:spacing w:before="40" w:after="40"/>
              <w:rPr>
                <w:rStyle w:val="Fremdsprache"/>
              </w:rPr>
            </w:pPr>
            <w:r>
              <w:rPr>
                <w:rStyle w:val="Fremdsprache"/>
              </w:rPr>
              <w:t>elle a été apportée</w:t>
            </w:r>
          </w:p>
        </w:tc>
        <w:tc>
          <w:tcPr>
            <w:tcW w:w="19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A72A1" w:rsidRDefault="001B183C">
            <w:pPr>
              <w:spacing w:before="40" w:after="40"/>
              <w:rPr>
                <w:rStyle w:val="Fremdsprache"/>
              </w:rPr>
            </w:pPr>
            <w:r>
              <w:rPr>
                <w:rStyle w:val="Fremdsprache"/>
              </w:rPr>
              <w:t>she was brought</w:t>
            </w:r>
          </w:p>
        </w:tc>
      </w:tr>
      <w:tr w:rsidR="00FA72A1">
        <w:tblPrEx>
          <w:tblCellMar>
            <w:top w:w="0" w:type="dxa"/>
            <w:bottom w:w="0" w:type="dxa"/>
          </w:tblCellMar>
        </w:tblPrEx>
        <w:tc>
          <w:tcPr>
            <w:tcW w:w="536" w:type="dxa"/>
            <w:vMerge/>
            <w:vAlign w:val="center"/>
          </w:tcPr>
          <w:p w:rsidR="00FA72A1" w:rsidRDefault="001B183C">
            <w:pPr>
              <w:spacing w:before="40" w:after="40"/>
            </w:pPr>
          </w:p>
        </w:tc>
        <w:tc>
          <w:tcPr>
            <w:tcW w:w="2113" w:type="dxa"/>
            <w:tcBorders>
              <w:top w:val="dashed" w:sz="4" w:space="0" w:color="auto"/>
            </w:tcBorders>
            <w:vAlign w:val="center"/>
          </w:tcPr>
          <w:p w:rsidR="00FA72A1" w:rsidRDefault="001B183C">
            <w:pPr>
              <w:spacing w:before="40" w:after="40"/>
            </w:pPr>
            <w:r>
              <w:t>es wurde gebracht</w:t>
            </w:r>
          </w:p>
        </w:tc>
        <w:tc>
          <w:tcPr>
            <w:tcW w:w="173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A72A1" w:rsidRDefault="001B183C">
            <w:pPr>
              <w:spacing w:before="40" w:after="40"/>
              <w:rPr>
                <w:i/>
              </w:rPr>
            </w:pPr>
            <w:r>
              <w:rPr>
                <w:i/>
              </w:rPr>
              <w:t>apportatum est</w:t>
            </w:r>
          </w:p>
        </w:tc>
        <w:tc>
          <w:tcPr>
            <w:tcW w:w="261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A72A1" w:rsidRDefault="001B183C">
            <w:pPr>
              <w:spacing w:before="40" w:after="40"/>
              <w:rPr>
                <w:rStyle w:val="Fremdsprache"/>
              </w:rPr>
            </w:pPr>
            <w:r>
              <w:rPr>
                <w:rStyle w:val="Fremdsprache"/>
              </w:rPr>
              <w:t>(il a été apporté)</w:t>
            </w: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FA72A1" w:rsidRDefault="001B183C">
            <w:pPr>
              <w:spacing w:before="40" w:after="40"/>
              <w:rPr>
                <w:rStyle w:val="Fremdsprache"/>
              </w:rPr>
            </w:pPr>
            <w:r>
              <w:rPr>
                <w:rStyle w:val="Fremdsprache"/>
              </w:rPr>
              <w:t>it was brought</w:t>
            </w:r>
          </w:p>
        </w:tc>
      </w:tr>
      <w:tr w:rsidR="00FA72A1">
        <w:tblPrEx>
          <w:tblCellMar>
            <w:top w:w="0" w:type="dxa"/>
            <w:bottom w:w="0" w:type="dxa"/>
          </w:tblCellMar>
        </w:tblPrEx>
        <w:tc>
          <w:tcPr>
            <w:tcW w:w="536" w:type="dxa"/>
            <w:vMerge w:val="restart"/>
            <w:vAlign w:val="center"/>
          </w:tcPr>
          <w:p w:rsidR="00FA72A1" w:rsidRDefault="001B183C">
            <w:pPr>
              <w:spacing w:before="40" w:after="40"/>
            </w:pPr>
            <w:r>
              <w:t>Pl.</w:t>
            </w:r>
          </w:p>
        </w:tc>
        <w:tc>
          <w:tcPr>
            <w:tcW w:w="2113" w:type="dxa"/>
            <w:vMerge w:val="restart"/>
            <w:vAlign w:val="center"/>
          </w:tcPr>
          <w:p w:rsidR="00FA72A1" w:rsidRDefault="001B183C">
            <w:pPr>
              <w:spacing w:before="40" w:after="40"/>
            </w:pPr>
            <w:r>
              <w:t>sie wurden gebracht</w:t>
            </w:r>
          </w:p>
        </w:tc>
        <w:tc>
          <w:tcPr>
            <w:tcW w:w="1731" w:type="dxa"/>
            <w:tcBorders>
              <w:bottom w:val="dashed" w:sz="4" w:space="0" w:color="auto"/>
            </w:tcBorders>
            <w:vAlign w:val="center"/>
          </w:tcPr>
          <w:p w:rsidR="00FA72A1" w:rsidRDefault="001B183C">
            <w:pPr>
              <w:spacing w:before="40" w:after="40"/>
              <w:rPr>
                <w:i/>
              </w:rPr>
            </w:pPr>
            <w:r>
              <w:rPr>
                <w:i/>
              </w:rPr>
              <w:t>apportati sunt</w:t>
            </w:r>
          </w:p>
        </w:tc>
        <w:tc>
          <w:tcPr>
            <w:tcW w:w="2612" w:type="dxa"/>
            <w:tcBorders>
              <w:bottom w:val="dashed" w:sz="4" w:space="0" w:color="auto"/>
            </w:tcBorders>
            <w:vAlign w:val="center"/>
          </w:tcPr>
          <w:p w:rsidR="00FA72A1" w:rsidRDefault="001B183C">
            <w:pPr>
              <w:spacing w:before="40" w:after="40"/>
              <w:rPr>
                <w:rStyle w:val="Fremdsprache"/>
              </w:rPr>
            </w:pPr>
            <w:r>
              <w:rPr>
                <w:rStyle w:val="Fremdsprache"/>
              </w:rPr>
              <w:t>ils ont été apportés</w:t>
            </w:r>
          </w:p>
        </w:tc>
        <w:tc>
          <w:tcPr>
            <w:tcW w:w="1995" w:type="dxa"/>
            <w:vMerge w:val="restart"/>
            <w:vAlign w:val="center"/>
          </w:tcPr>
          <w:p w:rsidR="00FA72A1" w:rsidRDefault="001B183C">
            <w:pPr>
              <w:spacing w:before="40" w:after="40"/>
              <w:rPr>
                <w:rStyle w:val="Fremdsprache"/>
              </w:rPr>
            </w:pPr>
            <w:r>
              <w:rPr>
                <w:rStyle w:val="Fremdsprache"/>
              </w:rPr>
              <w:t>they were brought</w:t>
            </w:r>
          </w:p>
        </w:tc>
      </w:tr>
      <w:tr w:rsidR="00FA72A1">
        <w:tblPrEx>
          <w:tblCellMar>
            <w:top w:w="0" w:type="dxa"/>
            <w:bottom w:w="0" w:type="dxa"/>
          </w:tblCellMar>
        </w:tblPrEx>
        <w:tc>
          <w:tcPr>
            <w:tcW w:w="536" w:type="dxa"/>
            <w:vMerge/>
          </w:tcPr>
          <w:p w:rsidR="00FA72A1" w:rsidRDefault="001B183C">
            <w:pPr>
              <w:spacing w:before="40" w:after="40"/>
            </w:pPr>
          </w:p>
        </w:tc>
        <w:tc>
          <w:tcPr>
            <w:tcW w:w="2113" w:type="dxa"/>
            <w:vMerge/>
            <w:vAlign w:val="center"/>
          </w:tcPr>
          <w:p w:rsidR="00FA72A1" w:rsidRDefault="001B183C">
            <w:pPr>
              <w:spacing w:before="40" w:after="40"/>
            </w:pPr>
          </w:p>
        </w:tc>
        <w:tc>
          <w:tcPr>
            <w:tcW w:w="17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A72A1" w:rsidRDefault="001B183C">
            <w:pPr>
              <w:spacing w:before="40" w:after="40"/>
              <w:rPr>
                <w:i/>
              </w:rPr>
            </w:pPr>
            <w:r>
              <w:rPr>
                <w:i/>
              </w:rPr>
              <w:t>apportatae sunt</w:t>
            </w:r>
          </w:p>
        </w:tc>
        <w:tc>
          <w:tcPr>
            <w:tcW w:w="26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A72A1" w:rsidRDefault="001B183C">
            <w:pPr>
              <w:spacing w:before="40" w:after="40"/>
              <w:rPr>
                <w:rStyle w:val="Fremdsprache"/>
              </w:rPr>
            </w:pPr>
            <w:r>
              <w:rPr>
                <w:rStyle w:val="Fremdsprache"/>
              </w:rPr>
              <w:t>elles ont été apportées</w:t>
            </w:r>
          </w:p>
        </w:tc>
        <w:tc>
          <w:tcPr>
            <w:tcW w:w="1995" w:type="dxa"/>
            <w:vMerge/>
            <w:vAlign w:val="center"/>
          </w:tcPr>
          <w:p w:rsidR="00FA72A1" w:rsidRDefault="001B183C">
            <w:pPr>
              <w:spacing w:before="40" w:after="40"/>
            </w:pPr>
          </w:p>
        </w:tc>
      </w:tr>
      <w:tr w:rsidR="00FA72A1">
        <w:tblPrEx>
          <w:tblCellMar>
            <w:top w:w="0" w:type="dxa"/>
            <w:bottom w:w="0" w:type="dxa"/>
          </w:tblCellMar>
        </w:tblPrEx>
        <w:tc>
          <w:tcPr>
            <w:tcW w:w="536" w:type="dxa"/>
            <w:vMerge/>
          </w:tcPr>
          <w:p w:rsidR="00FA72A1" w:rsidRDefault="001B183C">
            <w:pPr>
              <w:spacing w:before="40" w:after="40"/>
            </w:pPr>
          </w:p>
        </w:tc>
        <w:tc>
          <w:tcPr>
            <w:tcW w:w="2113" w:type="dxa"/>
            <w:vMerge/>
            <w:vAlign w:val="center"/>
          </w:tcPr>
          <w:p w:rsidR="00FA72A1" w:rsidRDefault="001B183C">
            <w:pPr>
              <w:spacing w:before="40" w:after="40"/>
            </w:pPr>
          </w:p>
        </w:tc>
        <w:tc>
          <w:tcPr>
            <w:tcW w:w="1731" w:type="dxa"/>
            <w:tcBorders>
              <w:top w:val="dashed" w:sz="4" w:space="0" w:color="auto"/>
            </w:tcBorders>
            <w:vAlign w:val="center"/>
          </w:tcPr>
          <w:p w:rsidR="00FA72A1" w:rsidRDefault="001B183C">
            <w:pPr>
              <w:spacing w:before="40" w:after="40"/>
              <w:rPr>
                <w:i/>
              </w:rPr>
            </w:pPr>
            <w:r>
              <w:rPr>
                <w:i/>
              </w:rPr>
              <w:t>apportata sunt</w:t>
            </w:r>
          </w:p>
        </w:tc>
        <w:tc>
          <w:tcPr>
            <w:tcW w:w="2612" w:type="dxa"/>
            <w:tcBorders>
              <w:top w:val="dashed" w:sz="4" w:space="0" w:color="auto"/>
            </w:tcBorders>
            <w:vAlign w:val="center"/>
          </w:tcPr>
          <w:p w:rsidR="00FA72A1" w:rsidRDefault="001B183C">
            <w:pPr>
              <w:spacing w:before="40" w:after="40"/>
              <w:rPr>
                <w:rStyle w:val="Fremdsprache"/>
              </w:rPr>
            </w:pPr>
            <w:r>
              <w:rPr>
                <w:rStyle w:val="Fremdsprache"/>
              </w:rPr>
              <w:t>(ils ont été apportés)</w:t>
            </w:r>
          </w:p>
        </w:tc>
        <w:tc>
          <w:tcPr>
            <w:tcW w:w="1995" w:type="dxa"/>
            <w:vMerge/>
            <w:vAlign w:val="center"/>
          </w:tcPr>
          <w:p w:rsidR="00FA72A1" w:rsidRDefault="001B183C">
            <w:pPr>
              <w:spacing w:before="40" w:after="40"/>
            </w:pPr>
          </w:p>
        </w:tc>
      </w:tr>
    </w:tbl>
    <w:p w:rsidR="00FA72A1" w:rsidRDefault="001B183C" w:rsidP="00984E29">
      <w:pPr>
        <w:pStyle w:val="berschrift4"/>
      </w:pPr>
      <w:r>
        <w:br w:type="page"/>
        <w:t>2.2. als Attribut</w:t>
      </w:r>
    </w:p>
    <w:p w:rsidR="00FA72A1" w:rsidRDefault="001B183C" w:rsidP="0098404C">
      <w:pPr>
        <w:pStyle w:val="berschrift5"/>
        <w:spacing w:before="180" w:after="100"/>
      </w:pPr>
      <w:r>
        <w:t>a) Beide Partizipien können in allen Sprachen attributiv verwendet werden:</w:t>
      </w:r>
    </w:p>
    <w:p w:rsidR="00FA72A1" w:rsidRDefault="001B183C" w:rsidP="00FA72A1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3"/>
        <w:gridCol w:w="2363"/>
        <w:gridCol w:w="1757"/>
        <w:gridCol w:w="1758"/>
        <w:gridCol w:w="1758"/>
      </w:tblGrid>
      <w:tr w:rsidR="00FA72A1">
        <w:tblPrEx>
          <w:tblCellMar>
            <w:top w:w="0" w:type="dxa"/>
            <w:bottom w:w="0" w:type="dxa"/>
          </w:tblCellMar>
        </w:tblPrEx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2A1" w:rsidRDefault="001B183C"/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2A1" w:rsidRDefault="001B183C">
            <w:pPr>
              <w:spacing w:before="40" w:after="40"/>
              <w:jc w:val="center"/>
            </w:pPr>
            <w:r>
              <w:t>D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A72A1" w:rsidRDefault="001B183C">
            <w:pPr>
              <w:spacing w:before="40" w:after="40"/>
              <w:jc w:val="center"/>
            </w:pPr>
            <w:r>
              <w:t>L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A72A1" w:rsidRDefault="001B183C">
            <w:pPr>
              <w:spacing w:before="40" w:after="40"/>
              <w:jc w:val="center"/>
            </w:pPr>
            <w:r>
              <w:t>F</w:t>
            </w:r>
            <w:r>
              <w:rPr>
                <w:rStyle w:val="Funotenzeichen"/>
              </w:rPr>
              <w:footnoteReference w:id="2"/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1" w:rsidRDefault="001B183C">
            <w:pPr>
              <w:spacing w:before="40" w:after="40"/>
              <w:jc w:val="center"/>
            </w:pPr>
            <w:r>
              <w:t>E</w:t>
            </w:r>
          </w:p>
        </w:tc>
      </w:tr>
      <w:tr w:rsidR="00FA72A1">
        <w:tblPrEx>
          <w:tblCellMar>
            <w:top w:w="0" w:type="dxa"/>
            <w:bottom w:w="0" w:type="dxa"/>
          </w:tblCellMar>
        </w:tblPrEx>
        <w:tc>
          <w:tcPr>
            <w:tcW w:w="115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72A1" w:rsidRDefault="001B183C">
            <w:pPr>
              <w:spacing w:line="300" w:lineRule="exact"/>
              <w:jc w:val="center"/>
            </w:pPr>
            <w:r>
              <w:t>Typ „laudans“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FA72A1" w:rsidRDefault="001B183C">
            <w:pPr>
              <w:pStyle w:val="Fuzeile"/>
              <w:tabs>
                <w:tab w:val="clear" w:pos="4703"/>
                <w:tab w:val="clear" w:pos="9406"/>
                <w:tab w:val="left" w:pos="214"/>
              </w:tabs>
              <w:spacing w:before="60" w:after="60" w:line="300" w:lineRule="exact"/>
            </w:pPr>
            <w:r>
              <w:t xml:space="preserve">Hast du </w:t>
            </w:r>
            <w:r>
              <w:br/>
              <w:t xml:space="preserve">die von Paris </w:t>
            </w:r>
            <w:r>
              <w:br/>
            </w:r>
            <w:r>
              <w:tab/>
              <w:t>kommenden Leute gesehen?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</w:tcPr>
          <w:p w:rsidR="00FA72A1" w:rsidRDefault="001B183C">
            <w:pPr>
              <w:pStyle w:val="Fuzeile"/>
              <w:tabs>
                <w:tab w:val="clear" w:pos="4703"/>
                <w:tab w:val="clear" w:pos="9406"/>
                <w:tab w:val="left" w:pos="144"/>
              </w:tabs>
              <w:spacing w:before="60" w:line="300" w:lineRule="exact"/>
              <w:rPr>
                <w:i/>
              </w:rPr>
            </w:pPr>
            <w:r>
              <w:rPr>
                <w:i/>
              </w:rPr>
              <w:t xml:space="preserve">Vidistine </w:t>
            </w:r>
            <w:r>
              <w:rPr>
                <w:i/>
              </w:rPr>
              <w:br/>
              <w:t>homines Lutetia</w:t>
            </w:r>
            <w:r>
              <w:rPr>
                <w:i/>
              </w:rPr>
              <w:br/>
            </w:r>
            <w:r>
              <w:rPr>
                <w:i/>
              </w:rPr>
              <w:tab/>
              <w:t>venientes?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FFFFFF"/>
          </w:tcPr>
          <w:p w:rsidR="00FA72A1" w:rsidRDefault="001B183C">
            <w:pPr>
              <w:pStyle w:val="Fuzeile"/>
              <w:tabs>
                <w:tab w:val="clear" w:pos="4703"/>
                <w:tab w:val="clear" w:pos="9406"/>
                <w:tab w:val="left" w:pos="286"/>
              </w:tabs>
              <w:spacing w:before="60" w:line="300" w:lineRule="exact"/>
              <w:rPr>
                <w:rStyle w:val="Fremdsprache"/>
              </w:rPr>
            </w:pPr>
            <w:r>
              <w:rPr>
                <w:rStyle w:val="Fremdsprache"/>
              </w:rPr>
              <w:t xml:space="preserve">As-tu vu </w:t>
            </w:r>
            <w:r>
              <w:rPr>
                <w:rStyle w:val="Fremdsprache"/>
              </w:rPr>
              <w:br/>
              <w:t>les passage</w:t>
            </w:r>
            <w:r>
              <w:rPr>
                <w:rStyle w:val="Fremdsprache"/>
              </w:rPr>
              <w:t>rs</w:t>
            </w:r>
            <w:r>
              <w:rPr>
                <w:rStyle w:val="Fremdsprache"/>
              </w:rPr>
              <w:br/>
            </w:r>
            <w:r>
              <w:rPr>
                <w:rStyle w:val="Fremdsprache"/>
              </w:rPr>
              <w:tab/>
              <w:t xml:space="preserve">venant de </w:t>
            </w:r>
            <w:r>
              <w:rPr>
                <w:rStyle w:val="Fremdsprache"/>
              </w:rPr>
              <w:br/>
            </w:r>
            <w:r>
              <w:rPr>
                <w:rStyle w:val="Fremdsprache"/>
              </w:rPr>
              <w:tab/>
              <w:t>Paris?</w:t>
            </w:r>
          </w:p>
        </w:tc>
        <w:tc>
          <w:tcPr>
            <w:tcW w:w="17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A72A1" w:rsidRDefault="001B183C">
            <w:pPr>
              <w:pStyle w:val="Fuzeile"/>
              <w:tabs>
                <w:tab w:val="clear" w:pos="4703"/>
                <w:tab w:val="clear" w:pos="9406"/>
                <w:tab w:val="left" w:pos="286"/>
              </w:tabs>
              <w:spacing w:before="60" w:line="300" w:lineRule="exact"/>
              <w:rPr>
                <w:rStyle w:val="Fremdsprache"/>
              </w:rPr>
            </w:pPr>
            <w:r>
              <w:rPr>
                <w:rStyle w:val="Fremdsprache"/>
              </w:rPr>
              <w:t xml:space="preserve">Did you see </w:t>
            </w:r>
            <w:r>
              <w:rPr>
                <w:rStyle w:val="Fremdsprache"/>
              </w:rPr>
              <w:br/>
              <w:t>the passengers</w:t>
            </w:r>
            <w:r>
              <w:rPr>
                <w:rStyle w:val="Fremdsprache"/>
              </w:rPr>
              <w:br/>
            </w:r>
            <w:r>
              <w:rPr>
                <w:rStyle w:val="Fremdsprache"/>
              </w:rPr>
              <w:tab/>
              <w:t>coming from</w:t>
            </w:r>
            <w:r>
              <w:rPr>
                <w:rStyle w:val="Fremdsprache"/>
              </w:rPr>
              <w:br/>
            </w:r>
            <w:r>
              <w:rPr>
                <w:rStyle w:val="Fremdsprache"/>
              </w:rPr>
              <w:tab/>
              <w:t>Paris?</w:t>
            </w:r>
          </w:p>
        </w:tc>
      </w:tr>
      <w:tr w:rsidR="00FA72A1">
        <w:tblPrEx>
          <w:tblCellMar>
            <w:top w:w="0" w:type="dxa"/>
            <w:bottom w:w="0" w:type="dxa"/>
          </w:tblCellMar>
        </w:tblPrEx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A1" w:rsidRDefault="001B183C">
            <w:pPr>
              <w:spacing w:line="300" w:lineRule="exact"/>
              <w:jc w:val="center"/>
            </w:pPr>
            <w:r>
              <w:t>Typ „laudatus“</w:t>
            </w:r>
          </w:p>
        </w:tc>
        <w:tc>
          <w:tcPr>
            <w:tcW w:w="2363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FA72A1" w:rsidRDefault="001B183C">
            <w:pPr>
              <w:pStyle w:val="Fuzeile"/>
              <w:tabs>
                <w:tab w:val="clear" w:pos="4703"/>
                <w:tab w:val="clear" w:pos="9406"/>
              </w:tabs>
              <w:spacing w:before="60" w:after="60" w:line="300" w:lineRule="exact"/>
            </w:pPr>
            <w:r>
              <w:t>gebratener Fisch</w:t>
            </w:r>
            <w:r>
              <w:br/>
              <w:t>gebratene Kartoffeln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FFFFFF"/>
          </w:tcPr>
          <w:p w:rsidR="00FA72A1" w:rsidRDefault="001B183C">
            <w:pPr>
              <w:pStyle w:val="Fuzeile"/>
              <w:tabs>
                <w:tab w:val="clear" w:pos="4703"/>
                <w:tab w:val="clear" w:pos="9406"/>
              </w:tabs>
              <w:spacing w:before="60" w:line="300" w:lineRule="exact"/>
              <w:rPr>
                <w:i/>
              </w:rPr>
            </w:pPr>
            <w:r>
              <w:rPr>
                <w:i/>
              </w:rPr>
              <w:t>piscis assatus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FFFFFF"/>
          </w:tcPr>
          <w:p w:rsidR="00FA72A1" w:rsidRDefault="001B183C">
            <w:pPr>
              <w:pStyle w:val="Fuzeile"/>
              <w:tabs>
                <w:tab w:val="clear" w:pos="4703"/>
                <w:tab w:val="clear" w:pos="9406"/>
              </w:tabs>
              <w:spacing w:before="60" w:line="300" w:lineRule="exact"/>
              <w:rPr>
                <w:rStyle w:val="Fremdsprache"/>
              </w:rPr>
            </w:pPr>
            <w:r>
              <w:rPr>
                <w:rStyle w:val="Fremdsprache"/>
              </w:rPr>
              <w:t>poisson frit</w:t>
            </w:r>
          </w:p>
          <w:p w:rsidR="00FA72A1" w:rsidRDefault="001B183C">
            <w:pPr>
              <w:spacing w:line="300" w:lineRule="exact"/>
              <w:rPr>
                <w:rStyle w:val="Fremdsprache"/>
              </w:rPr>
            </w:pPr>
            <w:r>
              <w:rPr>
                <w:rStyle w:val="Fremdsprache"/>
              </w:rPr>
              <w:t>pommes frites</w:t>
            </w:r>
          </w:p>
        </w:tc>
        <w:tc>
          <w:tcPr>
            <w:tcW w:w="17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A1" w:rsidRDefault="001B183C">
            <w:pPr>
              <w:pStyle w:val="Fuzeile"/>
              <w:tabs>
                <w:tab w:val="clear" w:pos="4703"/>
                <w:tab w:val="clear" w:pos="9406"/>
              </w:tabs>
              <w:spacing w:before="60" w:line="300" w:lineRule="exact"/>
              <w:rPr>
                <w:rStyle w:val="Fremdsprache"/>
              </w:rPr>
            </w:pPr>
            <w:r>
              <w:rPr>
                <w:rStyle w:val="Fremdsprache"/>
              </w:rPr>
              <w:t>fried fish</w:t>
            </w:r>
          </w:p>
          <w:p w:rsidR="00FA72A1" w:rsidRDefault="001B183C">
            <w:pPr>
              <w:spacing w:line="300" w:lineRule="exact"/>
              <w:rPr>
                <w:rStyle w:val="Fremdsprache"/>
              </w:rPr>
            </w:pPr>
            <w:r>
              <w:rPr>
                <w:rStyle w:val="Fremdsprache"/>
              </w:rPr>
              <w:t>fried potatoes</w:t>
            </w:r>
          </w:p>
        </w:tc>
      </w:tr>
    </w:tbl>
    <w:p w:rsidR="00FA72A1" w:rsidRDefault="001B183C" w:rsidP="0098404C">
      <w:pPr>
        <w:pStyle w:val="berschrift5"/>
        <w:spacing w:before="120" w:after="0" w:line="300" w:lineRule="exact"/>
      </w:pPr>
    </w:p>
    <w:p w:rsidR="00FA72A1" w:rsidRDefault="001B183C" w:rsidP="0098404C">
      <w:pPr>
        <w:pStyle w:val="berschrift5"/>
        <w:spacing w:line="300" w:lineRule="exact"/>
      </w:pPr>
      <w:r>
        <w:t>b)</w:t>
      </w:r>
      <w:r>
        <w:tab/>
        <w:t>Als Attribut kann das Partizip naturgemäss durch einen At</w:t>
      </w:r>
      <w:r>
        <w:t>tributsatz/Relativsatz ersetzt werden; das geschieht im D v.a. wenn das Partizip erweitert ist:</w:t>
      </w:r>
      <w:r>
        <w:br/>
        <w:t>„Hast du die Leute gesehen, die von Paris kommen?“</w:t>
      </w:r>
    </w:p>
    <w:p w:rsidR="00FA72A1" w:rsidRDefault="001B183C" w:rsidP="0098404C">
      <w:pPr>
        <w:pStyle w:val="berschrift5"/>
        <w:spacing w:before="1134" w:after="120"/>
      </w:pPr>
      <w:r>
        <w:rPr>
          <w:b/>
        </w:rPr>
        <w:t xml:space="preserve">Übungen: </w:t>
      </w:r>
      <w:r>
        <w:t>Übersetze die folgenden Sätze je mit Attribut und Attributsatz ins D.</w:t>
      </w:r>
    </w:p>
    <w:p w:rsidR="00FA72A1" w:rsidRDefault="001B183C">
      <w:pPr>
        <w:spacing w:after="80"/>
        <w:ind w:left="284" w:hanging="284"/>
      </w:pPr>
      <w:r>
        <w:t>1.</w:t>
      </w:r>
      <w:r>
        <w:tab/>
      </w:r>
      <w:r>
        <w:rPr>
          <w:i/>
        </w:rPr>
        <w:t>Caesar pontem a militibus c</w:t>
      </w:r>
      <w:r>
        <w:rPr>
          <w:i/>
        </w:rPr>
        <w:t>onstructum descripsit.</w:t>
      </w:r>
    </w:p>
    <w:p w:rsidR="00FA72A1" w:rsidRDefault="001B183C">
      <w:pPr>
        <w:spacing w:after="80"/>
        <w:ind w:left="284" w:hanging="284"/>
      </w:pPr>
      <w:r>
        <w:t>2.</w:t>
      </w:r>
      <w:r>
        <w:tab/>
      </w:r>
      <w:r>
        <w:rPr>
          <w:i/>
        </w:rPr>
        <w:t>Caesar milites fortiter pugnantes laudavit, cunctantes admonuit.</w:t>
      </w:r>
    </w:p>
    <w:p w:rsidR="00FA72A1" w:rsidRDefault="001B183C">
      <w:pPr>
        <w:spacing w:after="80"/>
        <w:ind w:left="284" w:hanging="284"/>
      </w:pPr>
      <w:r>
        <w:t>3.</w:t>
      </w:r>
      <w:r>
        <w:tab/>
      </w:r>
      <w:r>
        <w:rPr>
          <w:rStyle w:val="Fremdsprache"/>
        </w:rPr>
        <w:t>Il veut acheter des souliers allant bien avec ses pantalons.</w:t>
      </w:r>
    </w:p>
    <w:p w:rsidR="00FA72A1" w:rsidRDefault="001B183C">
      <w:pPr>
        <w:spacing w:after="80"/>
        <w:ind w:left="284" w:hanging="284"/>
      </w:pPr>
      <w:r>
        <w:t>4.</w:t>
      </w:r>
      <w:r>
        <w:tab/>
      </w:r>
      <w:r>
        <w:rPr>
          <w:sz w:val="20"/>
        </w:rPr>
        <w:t>(Zeitungsinserat)</w:t>
      </w:r>
      <w:r>
        <w:t xml:space="preserve"> </w:t>
      </w:r>
      <w:r>
        <w:rPr>
          <w:rStyle w:val="Fremdsprache"/>
        </w:rPr>
        <w:t>Cherchons une secrétaire parlant le chinois.</w:t>
      </w:r>
    </w:p>
    <w:p w:rsidR="00FA72A1" w:rsidRDefault="001B183C">
      <w:pPr>
        <w:spacing w:after="80"/>
        <w:ind w:left="284" w:hanging="284"/>
      </w:pPr>
      <w:r>
        <w:t>5.</w:t>
      </w:r>
      <w:r>
        <w:rPr>
          <w:rStyle w:val="Fremdsprache"/>
        </w:rPr>
        <w:tab/>
        <w:t>They chose the alternative sugge</w:t>
      </w:r>
      <w:r>
        <w:rPr>
          <w:rStyle w:val="Fremdsprache"/>
        </w:rPr>
        <w:t>sted by the secretary</w:t>
      </w:r>
      <w:r>
        <w:t>.</w:t>
      </w:r>
    </w:p>
    <w:p w:rsidR="00FA72A1" w:rsidRDefault="001B183C">
      <w:pPr>
        <w:spacing w:after="80"/>
        <w:ind w:left="284" w:hanging="284"/>
      </w:pPr>
      <w:r>
        <w:t>6.</w:t>
      </w:r>
      <w:r>
        <w:rPr>
          <w:rStyle w:val="Fremdsprache"/>
        </w:rPr>
        <w:tab/>
        <w:t>The man in the corner talking to Susan is her brother.</w:t>
      </w:r>
    </w:p>
    <w:p w:rsidR="00FA72A1" w:rsidRDefault="001B183C"/>
    <w:p w:rsidR="00FA72A1" w:rsidRDefault="001B183C">
      <w:pPr>
        <w:tabs>
          <w:tab w:val="left" w:pos="1560"/>
          <w:tab w:val="left" w:pos="3119"/>
        </w:tabs>
        <w:spacing w:line="300" w:lineRule="exact"/>
      </w:pPr>
      <w:r>
        <w:t>Testfrage: Wie behandeln die vier Sprachen die Numerus-/Genus-/Kasus-Kongruenz? (Vgl. auch Anm. 4).</w:t>
      </w:r>
    </w:p>
    <w:p w:rsidR="00FA72A1" w:rsidRDefault="001B183C" w:rsidP="00984E29">
      <w:pPr>
        <w:pStyle w:val="berschrift4"/>
      </w:pPr>
      <w:r>
        <w:br w:type="page"/>
        <w:t>2.3. als Prädikativ</w:t>
      </w:r>
    </w:p>
    <w:p w:rsidR="00FA72A1" w:rsidRDefault="001B183C" w:rsidP="0098404C">
      <w:pPr>
        <w:pStyle w:val="berschrift5"/>
        <w:spacing w:before="0" w:after="180" w:line="300" w:lineRule="exact"/>
      </w:pPr>
      <w:r>
        <w:t>a)</w:t>
      </w:r>
      <w:r>
        <w:tab/>
        <w:t>Beide Partizipien können in allen Sprachen prädika</w:t>
      </w:r>
      <w:r>
        <w:t>tiv verwendet werden (Darstellung hier nur am Partizip vom Typ „laudatus“).</w:t>
      </w:r>
    </w:p>
    <w:p w:rsidR="00FA72A1" w:rsidRDefault="001B183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00" w:lineRule="exact"/>
        <w:ind w:left="426"/>
        <w:rPr>
          <w:sz w:val="22"/>
        </w:rPr>
      </w:pPr>
      <w:r>
        <w:rPr>
          <w:sz w:val="22"/>
        </w:rPr>
        <w:t>Zur Auffrischung (vgl. die lat. Grammatik): „Prädikativ“ heisst, dass der Hörer/Leser beim Parti</w:t>
      </w:r>
      <w:r>
        <w:rPr>
          <w:sz w:val="22"/>
        </w:rPr>
        <w:softHyphen/>
        <w:t>zip einen zweiten Bezug, nämlich zum Prädikat, spürt:</w:t>
      </w:r>
    </w:p>
    <w:p w:rsidR="00FA72A1" w:rsidRDefault="001B183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00" w:lineRule="exact"/>
        <w:ind w:left="426"/>
        <w:rPr>
          <w:sz w:val="22"/>
        </w:rPr>
      </w:pPr>
      <w:r>
        <w:rPr>
          <w:sz w:val="22"/>
        </w:rPr>
        <w:t xml:space="preserve">Bezug 1 wie üblich zum betr. </w:t>
      </w:r>
      <w:r>
        <w:rPr>
          <w:sz w:val="22"/>
        </w:rPr>
        <w:t>Substantiv,</w:t>
      </w:r>
    </w:p>
    <w:p w:rsidR="00FA72A1" w:rsidRDefault="001B183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00" w:lineRule="exact"/>
        <w:ind w:left="426"/>
        <w:rPr>
          <w:sz w:val="22"/>
        </w:rPr>
      </w:pPr>
      <w:r>
        <w:rPr>
          <w:sz w:val="22"/>
        </w:rPr>
        <w:t>Bezug 2 zum Prädikat: Das Prädikativ liefert eine Zusatzaussage zum Prädikat, es ergänzt es.</w:t>
      </w:r>
    </w:p>
    <w:p w:rsidR="00FA72A1" w:rsidRDefault="001B183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00" w:lineRule="exact"/>
        <w:ind w:left="426"/>
        <w:rPr>
          <w:sz w:val="22"/>
        </w:rPr>
      </w:pPr>
      <w:r>
        <w:rPr>
          <w:sz w:val="22"/>
        </w:rPr>
        <w:t>Bsp. L/D (aus der Fabel vom geplagten Esel und vom stolzen, eigensüchtigen Pferd, das am Ende doppelt bestraft wird):</w:t>
      </w:r>
      <w:r>
        <w:rPr>
          <w:sz w:val="22"/>
        </w:rPr>
        <w:br/>
      </w:r>
    </w:p>
    <w:p w:rsidR="00FA72A1" w:rsidRDefault="001B183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536"/>
        </w:tabs>
        <w:spacing w:line="300" w:lineRule="exact"/>
        <w:ind w:left="426"/>
        <w:rPr>
          <w:sz w:val="22"/>
        </w:rPr>
      </w:pPr>
      <w:r>
        <w:rPr>
          <w:sz w:val="22"/>
        </w:rPr>
        <w:pict>
          <v:line id="_x0000_s1029" style="position:absolute;left:0;text-align:left;flip:x;z-index:251655168" from="48.35pt,1.2pt" to="118.45pt,1.2pt" o:allowincell="f"/>
        </w:pict>
      </w:r>
      <w:r>
        <w:rPr>
          <w:sz w:val="22"/>
        </w:rPr>
        <w:pict>
          <v:line id="_x0000_s1035" style="position:absolute;left:0;text-align:left;z-index:251659264" from="48.35pt,61.05pt" to="48.35pt,74.1pt" o:allowincell="f">
            <v:stroke endarrow="block"/>
          </v:line>
        </w:pict>
      </w:r>
      <w:r>
        <w:rPr>
          <w:sz w:val="22"/>
        </w:rPr>
        <w:pict>
          <v:line id="_x0000_s1032" style="position:absolute;left:0;text-align:left;z-index:251656192" from="48.3pt,1.2pt" to="48.35pt,14.25pt" o:allowincell="f">
            <v:stroke endarrow="block"/>
          </v:line>
        </w:pict>
      </w:r>
      <w:r>
        <w:rPr>
          <w:sz w:val="22"/>
        </w:rPr>
        <w:pict>
          <v:line id="_x0000_s1027" style="position:absolute;left:0;text-align:left;flip:y;z-index:251654144" from="118.45pt,1.2pt" to="118.45pt,14.25pt" o:allowincell="f"/>
        </w:pict>
      </w:r>
      <w:r>
        <w:rPr>
          <w:sz w:val="22"/>
        </w:rPr>
        <w:pict>
          <v:group id="_x0000_s1065" style="position:absolute;left:0;text-align:left;margin-left:118.85pt;margin-top:31.3pt;width:1in;height:14.4pt;z-index:251660288" coordorigin="3456,13432" coordsize="1440,288" o:allowincell="f">
            <v:line id="_x0000_s1060" style="position:absolute" from="4896,13432" to="4896,13720">
              <v:stroke startarrow="block"/>
            </v:line>
            <v:line id="_x0000_s1061" style="position:absolute;flip:x" from="3456,13720" to="4896,13720"/>
            <v:line id="_x0000_s1063" style="position:absolute;flip:y" from="3456,13432" to="3456,13720"/>
          </v:group>
        </w:pict>
      </w:r>
      <w:r>
        <w:rPr>
          <w:sz w:val="22"/>
        </w:rPr>
        <w:tab/>
        <w:t>Bezug 1</w:t>
      </w:r>
    </w:p>
    <w:p w:rsidR="00FA72A1" w:rsidRDefault="001B183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enter" w:pos="2410"/>
          <w:tab w:val="center" w:pos="3828"/>
          <w:tab w:val="left" w:pos="4536"/>
        </w:tabs>
        <w:spacing w:line="300" w:lineRule="exact"/>
        <w:ind w:left="426"/>
        <w:rPr>
          <w:i/>
          <w:sz w:val="22"/>
        </w:rPr>
      </w:pPr>
      <w:r>
        <w:rPr>
          <w:i/>
          <w:sz w:val="22"/>
        </w:rPr>
        <w:t xml:space="preserve">    Asinus </w:t>
      </w:r>
      <w:r>
        <w:rPr>
          <w:i/>
          <w:sz w:val="22"/>
        </w:rPr>
        <w:tab/>
        <w:t>confec</w:t>
      </w:r>
      <w:r>
        <w:rPr>
          <w:i/>
          <w:sz w:val="22"/>
        </w:rPr>
        <w:t xml:space="preserve">tus </w:t>
      </w:r>
      <w:r>
        <w:rPr>
          <w:i/>
          <w:sz w:val="22"/>
        </w:rPr>
        <w:tab/>
        <w:t>constitit.</w:t>
      </w:r>
    </w:p>
    <w:p w:rsidR="00FA72A1" w:rsidRDefault="001B183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enter" w:pos="2410"/>
          <w:tab w:val="center" w:pos="3828"/>
          <w:tab w:val="left" w:pos="4536"/>
        </w:tabs>
        <w:spacing w:line="300" w:lineRule="exact"/>
        <w:ind w:left="42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Bezug 2</w:t>
      </w:r>
    </w:p>
    <w:p w:rsidR="00FA72A1" w:rsidRDefault="001B183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enter" w:pos="2410"/>
          <w:tab w:val="center" w:pos="3828"/>
          <w:tab w:val="left" w:pos="4536"/>
        </w:tabs>
        <w:spacing w:line="300" w:lineRule="exact"/>
        <w:ind w:left="426"/>
        <w:rPr>
          <w:i/>
          <w:sz w:val="22"/>
        </w:rPr>
      </w:pPr>
    </w:p>
    <w:p w:rsidR="00FA72A1" w:rsidRDefault="001B183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enter" w:pos="2410"/>
          <w:tab w:val="center" w:pos="3828"/>
          <w:tab w:val="left" w:pos="4536"/>
        </w:tabs>
        <w:spacing w:line="300" w:lineRule="exact"/>
        <w:ind w:left="426"/>
        <w:rPr>
          <w:sz w:val="22"/>
        </w:rPr>
      </w:pPr>
      <w:r>
        <w:rPr>
          <w:sz w:val="22"/>
        </w:rPr>
        <w:pict>
          <v:line id="_x0000_s1034" style="position:absolute;left:0;text-align:left;flip:x;z-index:251658240" from="48.35pt,1.05pt" to="118.45pt,1.05pt" o:allowincell="f"/>
        </w:pict>
      </w:r>
      <w:r>
        <w:rPr>
          <w:sz w:val="22"/>
        </w:rPr>
        <w:pict>
          <v:line id="_x0000_s1033" style="position:absolute;left:0;text-align:left;flip:y;z-index:251657216" from="118.45pt,1.05pt" to="118.45pt,14.1pt" o:allowincell="f"/>
        </w:pict>
      </w:r>
      <w:r>
        <w:rPr>
          <w:sz w:val="22"/>
        </w:rPr>
        <w:pict>
          <v:group id="_x0000_s1066" style="position:absolute;left:0;text-align:left;margin-left:118.85pt;margin-top:30.7pt;width:1in;height:14.4pt;z-index:251661312" coordorigin="3456,13432" coordsize="1440,288" o:allowincell="f">
            <v:line id="_x0000_s1067" style="position:absolute" from="4896,13432" to="4896,13720">
              <v:stroke startarrow="block"/>
            </v:line>
            <v:line id="_x0000_s1068" style="position:absolute;flip:x" from="3456,13720" to="4896,13720"/>
            <v:line id="_x0000_s1069" style="position:absolute;flip:y" from="3456,13432" to="3456,13720"/>
          </v:group>
        </w:pic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Bezug 1</w:t>
      </w:r>
    </w:p>
    <w:p w:rsidR="00FA72A1" w:rsidRDefault="001B183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enter" w:pos="2410"/>
          <w:tab w:val="center" w:pos="3828"/>
          <w:tab w:val="left" w:pos="4536"/>
        </w:tabs>
        <w:spacing w:line="300" w:lineRule="exact"/>
        <w:ind w:left="426"/>
        <w:rPr>
          <w:sz w:val="22"/>
        </w:rPr>
      </w:pPr>
      <w:r>
        <w:rPr>
          <w:sz w:val="22"/>
        </w:rPr>
        <w:t>Der Esel blieb</w:t>
      </w:r>
      <w:r>
        <w:rPr>
          <w:sz w:val="22"/>
        </w:rPr>
        <w:tab/>
        <w:t xml:space="preserve">erschöpft </w:t>
      </w:r>
      <w:r>
        <w:rPr>
          <w:sz w:val="22"/>
        </w:rPr>
        <w:tab/>
        <w:t>stehen.</w:t>
      </w:r>
    </w:p>
    <w:p w:rsidR="00FA72A1" w:rsidRDefault="001B183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enter" w:pos="2410"/>
          <w:tab w:val="center" w:pos="3828"/>
          <w:tab w:val="left" w:pos="4536"/>
        </w:tabs>
        <w:spacing w:line="300" w:lineRule="exact"/>
        <w:ind w:left="42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Bezug 2</w:t>
      </w:r>
    </w:p>
    <w:p w:rsidR="00FA72A1" w:rsidRDefault="001B183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1560"/>
          <w:tab w:val="left" w:pos="3119"/>
        </w:tabs>
        <w:spacing w:before="240" w:line="300" w:lineRule="exact"/>
        <w:ind w:left="426"/>
        <w:rPr>
          <w:sz w:val="22"/>
        </w:rPr>
      </w:pPr>
      <w:r>
        <w:rPr>
          <w:sz w:val="22"/>
        </w:rPr>
        <w:t>Diese Zusatzaussage kann man auch deutlich ausdrücken – der Satz wird dann aber länger:</w:t>
      </w:r>
    </w:p>
    <w:p w:rsidR="00FA72A1" w:rsidRDefault="001B183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544"/>
        </w:tabs>
        <w:spacing w:line="300" w:lineRule="exact"/>
        <w:ind w:left="426"/>
        <w:rPr>
          <w:sz w:val="22"/>
        </w:rPr>
      </w:pPr>
      <w:r>
        <w:rPr>
          <w:sz w:val="22"/>
        </w:rPr>
        <w:t>mit einem Adverbiale:</w:t>
      </w:r>
      <w:r>
        <w:rPr>
          <w:sz w:val="22"/>
        </w:rPr>
        <w:tab/>
        <w:t xml:space="preserve">Der Esel blieb </w:t>
      </w:r>
      <w:r>
        <w:rPr>
          <w:i/>
          <w:sz w:val="22"/>
        </w:rPr>
        <w:t>wegen/aus Erschöpfung</w:t>
      </w:r>
      <w:r>
        <w:rPr>
          <w:sz w:val="22"/>
        </w:rPr>
        <w:t xml:space="preserve"> stehen.</w:t>
      </w:r>
    </w:p>
    <w:p w:rsidR="00FA72A1" w:rsidRDefault="001B183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544"/>
        </w:tabs>
        <w:spacing w:line="300" w:lineRule="exact"/>
        <w:ind w:left="426"/>
        <w:rPr>
          <w:sz w:val="22"/>
        </w:rPr>
      </w:pPr>
      <w:r>
        <w:rPr>
          <w:sz w:val="22"/>
        </w:rPr>
        <w:t>mit einem Adve</w:t>
      </w:r>
      <w:r>
        <w:rPr>
          <w:sz w:val="22"/>
        </w:rPr>
        <w:t>rbialsatz:</w:t>
      </w:r>
      <w:r>
        <w:rPr>
          <w:sz w:val="22"/>
        </w:rPr>
        <w:tab/>
        <w:t xml:space="preserve">Der Esel blieb, </w:t>
      </w:r>
      <w:r>
        <w:rPr>
          <w:i/>
          <w:sz w:val="22"/>
        </w:rPr>
        <w:t>weil er erschöpft war</w:t>
      </w:r>
      <w:r>
        <w:rPr>
          <w:sz w:val="22"/>
        </w:rPr>
        <w:t>, stehen.</w:t>
      </w:r>
    </w:p>
    <w:p w:rsidR="00FA72A1" w:rsidRDefault="001B183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544"/>
        </w:tabs>
        <w:spacing w:line="300" w:lineRule="exact"/>
        <w:ind w:left="426"/>
        <w:rPr>
          <w:sz w:val="22"/>
        </w:rPr>
      </w:pPr>
      <w:r>
        <w:rPr>
          <w:sz w:val="22"/>
        </w:rPr>
        <w:t>mit einem koordinierten Satz:</w:t>
      </w:r>
      <w:r>
        <w:rPr>
          <w:sz w:val="22"/>
        </w:rPr>
        <w:tab/>
        <w:t xml:space="preserve">Der Esel </w:t>
      </w:r>
      <w:r>
        <w:rPr>
          <w:i/>
          <w:sz w:val="22"/>
        </w:rPr>
        <w:t>war erschöpft und</w:t>
      </w:r>
      <w:r>
        <w:rPr>
          <w:sz w:val="22"/>
        </w:rPr>
        <w:t xml:space="preserve"> blieb </w:t>
      </w:r>
      <w:r>
        <w:rPr>
          <w:i/>
          <w:sz w:val="22"/>
        </w:rPr>
        <w:t>(deshalb)</w:t>
      </w:r>
      <w:r>
        <w:rPr>
          <w:sz w:val="22"/>
        </w:rPr>
        <w:t xml:space="preserve"> stehen.</w:t>
      </w:r>
    </w:p>
    <w:p w:rsidR="00FA72A1" w:rsidRDefault="001B183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1560"/>
          <w:tab w:val="left" w:pos="3119"/>
        </w:tabs>
        <w:spacing w:line="300" w:lineRule="exact"/>
        <w:ind w:left="426"/>
        <w:rPr>
          <w:sz w:val="22"/>
        </w:rPr>
      </w:pPr>
      <w:r>
        <w:rPr>
          <w:sz w:val="22"/>
        </w:rPr>
        <w:t xml:space="preserve">Mindestens bei Adverbiale und Adverbialsatz muss man zugleich die </w:t>
      </w:r>
      <w:r>
        <w:rPr>
          <w:i/>
          <w:sz w:val="22"/>
        </w:rPr>
        <w:t xml:space="preserve">Art </w:t>
      </w:r>
      <w:r>
        <w:rPr>
          <w:sz w:val="22"/>
        </w:rPr>
        <w:t>der Zusatzaussage bestimmen, den sog. logischen</w:t>
      </w:r>
      <w:r>
        <w:rPr>
          <w:sz w:val="22"/>
        </w:rPr>
        <w:t xml:space="preserve"> Bezug, hier: kausal.</w:t>
      </w:r>
    </w:p>
    <w:p w:rsidR="00FA72A1" w:rsidRDefault="001B183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1560"/>
          <w:tab w:val="left" w:pos="3119"/>
        </w:tabs>
        <w:spacing w:before="120" w:line="300" w:lineRule="exact"/>
        <w:ind w:left="426"/>
        <w:rPr>
          <w:sz w:val="22"/>
        </w:rPr>
      </w:pPr>
      <w:r>
        <w:rPr>
          <w:sz w:val="22"/>
        </w:rPr>
        <w:t xml:space="preserve">Testfrage: Wie ist der logische Bezug, wenn der Satz lautet: </w:t>
      </w:r>
      <w:r>
        <w:rPr>
          <w:i/>
          <w:sz w:val="22"/>
        </w:rPr>
        <w:t xml:space="preserve">Asinus confectus </w:t>
      </w:r>
      <w:r>
        <w:rPr>
          <w:b/>
          <w:i/>
          <w:sz w:val="22"/>
        </w:rPr>
        <w:t>non</w:t>
      </w:r>
      <w:r>
        <w:rPr>
          <w:i/>
          <w:sz w:val="22"/>
        </w:rPr>
        <w:t xml:space="preserve"> con</w:t>
      </w:r>
      <w:r>
        <w:rPr>
          <w:i/>
          <w:sz w:val="22"/>
        </w:rPr>
        <w:softHyphen/>
        <w:t>stitit</w:t>
      </w:r>
      <w:r>
        <w:rPr>
          <w:sz w:val="22"/>
        </w:rPr>
        <w:t>?</w:t>
      </w:r>
    </w:p>
    <w:p w:rsidR="00FA72A1" w:rsidRDefault="001B183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1560"/>
          <w:tab w:val="left" w:pos="3119"/>
        </w:tabs>
        <w:spacing w:before="120" w:line="300" w:lineRule="exact"/>
        <w:ind w:left="426"/>
      </w:pPr>
      <w:r>
        <w:rPr>
          <w:sz w:val="22"/>
        </w:rPr>
        <w:t>Zu den diversen Möglichkeiten der logischen Bezüge vgl. die lateinische Grammatik.</w:t>
      </w:r>
    </w:p>
    <w:p w:rsidR="00FA72A1" w:rsidRDefault="001B183C">
      <w:pPr>
        <w:pStyle w:val="Fuzeile"/>
        <w:tabs>
          <w:tab w:val="clear" w:pos="4703"/>
          <w:tab w:val="clear" w:pos="9406"/>
          <w:tab w:val="left" w:pos="1560"/>
          <w:tab w:val="left" w:pos="3119"/>
        </w:tabs>
        <w:spacing w:line="300" w:lineRule="exact"/>
      </w:pPr>
    </w:p>
    <w:p w:rsidR="00FA72A1" w:rsidRDefault="001B183C">
      <w:pPr>
        <w:pStyle w:val="Fuzeile"/>
        <w:tabs>
          <w:tab w:val="clear" w:pos="4703"/>
          <w:tab w:val="clear" w:pos="9406"/>
          <w:tab w:val="left" w:pos="1560"/>
          <w:tab w:val="left" w:pos="3119"/>
        </w:tabs>
        <w:spacing w:line="300" w:lineRule="exact"/>
      </w:pPr>
    </w:p>
    <w:p w:rsidR="00FA72A1" w:rsidRDefault="001B183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/>
        <w:tabs>
          <w:tab w:val="left" w:pos="851"/>
          <w:tab w:val="left" w:pos="1560"/>
          <w:tab w:val="left" w:pos="3119"/>
        </w:tabs>
        <w:spacing w:line="300" w:lineRule="exact"/>
        <w:ind w:left="426"/>
      </w:pPr>
      <w:r>
        <w:rPr>
          <w:b/>
        </w:rPr>
        <w:t>Wichtig:</w:t>
      </w:r>
    </w:p>
    <w:p w:rsidR="00FA72A1" w:rsidRDefault="001B183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/>
        <w:tabs>
          <w:tab w:val="left" w:pos="709"/>
          <w:tab w:val="left" w:pos="1560"/>
          <w:tab w:val="left" w:pos="3119"/>
        </w:tabs>
        <w:spacing w:line="300" w:lineRule="exact"/>
        <w:ind w:left="426"/>
        <w:rPr>
          <w:b/>
        </w:rPr>
      </w:pPr>
      <w:r>
        <w:rPr>
          <w:b/>
        </w:rPr>
        <w:t xml:space="preserve">Diese prädikativen Partizipien </w:t>
      </w:r>
      <w:r>
        <w:rPr>
          <w:b/>
        </w:rPr>
        <w:br/>
        <w:t>-</w:t>
      </w:r>
      <w:r>
        <w:rPr>
          <w:b/>
        </w:rPr>
        <w:tab/>
        <w:t>kommen im ge</w:t>
      </w:r>
      <w:r>
        <w:rPr>
          <w:b/>
        </w:rPr>
        <w:t>hobenen Deutsch zwar vor,</w:t>
      </w:r>
      <w:r>
        <w:rPr>
          <w:b/>
        </w:rPr>
        <w:br/>
        <w:t>-</w:t>
      </w:r>
      <w:r>
        <w:rPr>
          <w:b/>
        </w:rPr>
        <w:tab/>
        <w:t xml:space="preserve">aber im Latein und im gehobenen/schriftlichen Französisch und Englisch sind </w:t>
      </w:r>
      <w:r>
        <w:rPr>
          <w:b/>
        </w:rPr>
        <w:br/>
      </w:r>
      <w:r>
        <w:rPr>
          <w:b/>
        </w:rPr>
        <w:tab/>
        <w:t>sie recht häufig.</w:t>
      </w:r>
    </w:p>
    <w:p w:rsidR="00FA72A1" w:rsidRDefault="001B183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/>
        <w:tabs>
          <w:tab w:val="left" w:pos="709"/>
          <w:tab w:val="left" w:pos="1560"/>
          <w:tab w:val="left" w:pos="3119"/>
        </w:tabs>
        <w:spacing w:line="300" w:lineRule="exact"/>
        <w:ind w:left="426"/>
      </w:pPr>
      <w:r>
        <w:tab/>
        <w:t>Gründe: Sie sind knapp und müssen den logischen Bezug nicht ausdrücken.</w:t>
      </w:r>
    </w:p>
    <w:p w:rsidR="00FA72A1" w:rsidRDefault="001B183C">
      <w:pPr>
        <w:tabs>
          <w:tab w:val="left" w:pos="1560"/>
          <w:tab w:val="left" w:pos="3119"/>
        </w:tabs>
        <w:spacing w:line="300" w:lineRule="exact"/>
        <w:ind w:left="567"/>
      </w:pPr>
    </w:p>
    <w:p w:rsidR="00FA72A1" w:rsidRDefault="001B183C" w:rsidP="00984E29">
      <w:pPr>
        <w:pStyle w:val="Textkrper2"/>
        <w:ind w:left="284"/>
      </w:pPr>
      <w:r>
        <w:t>Beim Übersetzen von solchen prädikativen Partizipien aus L</w:t>
      </w:r>
      <w:r>
        <w:t>, F, E etc. ins Deutsche müssen wir in der Regel zu einer der drei längeren, zugleich deutlicheren Ersatzformen greifen – besonders dann, wenn die Partizipien erweitert sind.</w:t>
      </w:r>
    </w:p>
    <w:p w:rsidR="00FA72A1" w:rsidRDefault="001B183C">
      <w:pPr>
        <w:spacing w:after="120" w:line="300" w:lineRule="exact"/>
        <w:ind w:left="284"/>
        <w:jc w:val="both"/>
      </w:pPr>
      <w:r>
        <w:br w:type="page"/>
      </w:r>
      <w:r>
        <w:rPr>
          <w:b/>
        </w:rPr>
        <w:t>Übungen:</w:t>
      </w:r>
    </w:p>
    <w:p w:rsidR="00FA72A1" w:rsidRDefault="001B183C">
      <w:pPr>
        <w:tabs>
          <w:tab w:val="left" w:pos="567"/>
        </w:tabs>
        <w:spacing w:after="120" w:line="300" w:lineRule="exact"/>
        <w:ind w:left="284"/>
        <w:rPr>
          <w:sz w:val="20"/>
        </w:rPr>
      </w:pPr>
      <w:r>
        <w:rPr>
          <w:sz w:val="20"/>
        </w:rPr>
        <w:t>Arbeitsvorschlag:</w:t>
      </w:r>
      <w:r>
        <w:rPr>
          <w:sz w:val="20"/>
        </w:rPr>
        <w:br/>
        <w:t>-</w:t>
      </w:r>
      <w:r>
        <w:rPr>
          <w:sz w:val="20"/>
        </w:rPr>
        <w:tab/>
        <w:t>den logischen Bezug feststellen</w:t>
      </w:r>
      <w:r>
        <w:rPr>
          <w:sz w:val="20"/>
        </w:rPr>
        <w:br/>
        <w:t>-</w:t>
      </w:r>
      <w:r>
        <w:rPr>
          <w:sz w:val="20"/>
        </w:rPr>
        <w:tab/>
        <w:t>die fremdsprachli</w:t>
      </w:r>
      <w:r>
        <w:rPr>
          <w:sz w:val="20"/>
        </w:rPr>
        <w:t>chen Beispiele übersetzen, mit Variation der Ausdrucksweisen für die Partizipial-</w:t>
      </w:r>
      <w:r>
        <w:rPr>
          <w:sz w:val="20"/>
        </w:rPr>
        <w:br/>
      </w:r>
      <w:r>
        <w:rPr>
          <w:sz w:val="20"/>
        </w:rPr>
        <w:tab/>
        <w:t>ausdrücke und Bestimmung der überzeugendsten deutschen Formen.</w:t>
      </w:r>
    </w:p>
    <w:p w:rsidR="00FA72A1" w:rsidRDefault="001B183C">
      <w:pPr>
        <w:tabs>
          <w:tab w:val="left" w:pos="567"/>
        </w:tabs>
        <w:spacing w:after="120" w:line="300" w:lineRule="exact"/>
        <w:ind w:left="284"/>
        <w:rPr>
          <w:sz w:val="20"/>
        </w:rPr>
      </w:pPr>
    </w:p>
    <w:p w:rsidR="00FA72A1" w:rsidRDefault="001B183C" w:rsidP="00984E29">
      <w:pPr>
        <w:pStyle w:val="Textkrper-Einzug"/>
      </w:pPr>
      <w:r>
        <w:t>1.</w:t>
      </w:r>
      <w:r>
        <w:tab/>
        <w:t xml:space="preserve">„Aus dem Gehölz hervortretend, stand er überrascht vor einer prächtigen Szenerie.“ </w:t>
      </w:r>
      <w:r>
        <w:rPr>
          <w:sz w:val="20"/>
        </w:rPr>
        <w:t>(Th. Mann, Zauberberg)</w:t>
      </w:r>
      <w:r>
        <w:t>.</w:t>
      </w:r>
      <w:r>
        <w:t xml:space="preserve"> </w:t>
      </w:r>
    </w:p>
    <w:p w:rsidR="00FA72A1" w:rsidRDefault="001B183C">
      <w:pPr>
        <w:spacing w:after="120" w:line="300" w:lineRule="exact"/>
        <w:ind w:left="709" w:hanging="425"/>
      </w:pPr>
      <w:r>
        <w:t>2.</w:t>
      </w:r>
      <w:r>
        <w:tab/>
        <w:t>„Vom Aufstieg völlig erschöpft erreichten sie die Hütte.“</w:t>
      </w:r>
    </w:p>
    <w:p w:rsidR="00FA72A1" w:rsidRDefault="001B183C">
      <w:pPr>
        <w:spacing w:after="40" w:line="300" w:lineRule="exact"/>
        <w:ind w:left="709" w:hanging="425"/>
      </w:pPr>
      <w:r>
        <w:t>3.1</w:t>
      </w:r>
      <w:r>
        <w:tab/>
      </w:r>
      <w:r>
        <w:rPr>
          <w:i/>
        </w:rPr>
        <w:t>Liberaliter tractatus alter alterum adiuvat.</w:t>
      </w:r>
    </w:p>
    <w:p w:rsidR="00FA72A1" w:rsidRDefault="001B183C">
      <w:pPr>
        <w:spacing w:after="40" w:line="300" w:lineRule="exact"/>
        <w:ind w:left="709" w:hanging="425"/>
      </w:pPr>
      <w:r>
        <w:t>3.2</w:t>
      </w:r>
      <w:r>
        <w:tab/>
      </w:r>
      <w:r>
        <w:rPr>
          <w:rStyle w:val="Fremdsprache"/>
        </w:rPr>
        <w:t>Traités avec respect, tous les hommes s’aident les uns les autres.</w:t>
      </w:r>
    </w:p>
    <w:p w:rsidR="00FA72A1" w:rsidRDefault="001B183C">
      <w:pPr>
        <w:spacing w:after="120" w:line="300" w:lineRule="exact"/>
        <w:ind w:left="709" w:hanging="425"/>
      </w:pPr>
      <w:r>
        <w:t>3.3</w:t>
      </w:r>
      <w:r>
        <w:tab/>
      </w:r>
      <w:r>
        <w:rPr>
          <w:rStyle w:val="Fremdsprache"/>
        </w:rPr>
        <w:t>Treated in a friendly manner, all human beings help each other.</w:t>
      </w:r>
    </w:p>
    <w:p w:rsidR="00FA72A1" w:rsidRDefault="001B183C">
      <w:pPr>
        <w:spacing w:after="120" w:line="300" w:lineRule="exact"/>
        <w:ind w:left="709" w:hanging="425"/>
      </w:pPr>
      <w:r>
        <w:t>4.</w:t>
      </w:r>
      <w:r>
        <w:tab/>
      </w:r>
      <w:r>
        <w:rPr>
          <w:rStyle w:val="Fremdsprache"/>
        </w:rPr>
        <w:t>Ou</w:t>
      </w:r>
      <w:r>
        <w:rPr>
          <w:rStyle w:val="Fremdsprache"/>
        </w:rPr>
        <w:t>vrant brusquement la porte, il est entré/ elle est entrée dans sa chambre.</w:t>
      </w:r>
    </w:p>
    <w:p w:rsidR="00FA72A1" w:rsidRDefault="001B183C">
      <w:pPr>
        <w:spacing w:after="120" w:line="300" w:lineRule="exact"/>
        <w:ind w:left="709" w:hanging="425"/>
      </w:pPr>
      <w:r>
        <w:t>5.</w:t>
      </w:r>
      <w:r>
        <w:tab/>
      </w:r>
      <w:r>
        <w:rPr>
          <w:rStyle w:val="Fremdsprache"/>
        </w:rPr>
        <w:t>Travaillant mieux, elle/il aura de meilleurs résultats</w:t>
      </w:r>
      <w:r>
        <w:rPr>
          <w:sz w:val="20"/>
        </w:rPr>
        <w:t xml:space="preserve"> (bei konditionalem Sinn selten</w:t>
      </w:r>
      <w:r>
        <w:t>).</w:t>
      </w:r>
    </w:p>
    <w:p w:rsidR="00FA72A1" w:rsidRDefault="001B183C" w:rsidP="00984E29">
      <w:pPr>
        <w:pStyle w:val="Textkrper-Einzug"/>
      </w:pPr>
      <w:r>
        <w:t>6.</w:t>
      </w:r>
      <w:r>
        <w:tab/>
      </w:r>
      <w:r>
        <w:rPr>
          <w:rStyle w:val="Fremdsprache"/>
        </w:rPr>
        <w:t>Arrivée à la maison, Mme Dupuis a constaté qu’elle avait oublié ses clés au bureau.</w:t>
      </w:r>
    </w:p>
    <w:p w:rsidR="00FA72A1" w:rsidRDefault="001B183C" w:rsidP="00984E29">
      <w:pPr>
        <w:pStyle w:val="Textkrper-Einzug2"/>
      </w:pPr>
      <w:r>
        <w:t>7.</w:t>
      </w:r>
      <w:r>
        <w:tab/>
      </w:r>
      <w:r>
        <w:rPr>
          <w:sz w:val="20"/>
        </w:rPr>
        <w:t>(Beginn der Fabel „La cigale et la fourmi“ von La Fontaine:)</w:t>
      </w:r>
      <w:r>
        <w:t xml:space="preserve"> </w:t>
      </w:r>
      <w:r>
        <w:rPr>
          <w:rStyle w:val="Fremdsprache"/>
        </w:rPr>
        <w:t>La cigale, ayant chanté tout l’été, se trouva fort dépourvue quand la bise fut venue</w:t>
      </w:r>
      <w:r>
        <w:t xml:space="preserve"> </w:t>
      </w:r>
      <w:r>
        <w:rPr>
          <w:sz w:val="20"/>
        </w:rPr>
        <w:t>(</w:t>
      </w:r>
      <w:r>
        <w:rPr>
          <w:rStyle w:val="Fremdsprache"/>
          <w:sz w:val="18"/>
        </w:rPr>
        <w:t>se trouva</w:t>
      </w:r>
      <w:r>
        <w:rPr>
          <w:sz w:val="20"/>
        </w:rPr>
        <w:t xml:space="preserve">: ≈ </w:t>
      </w:r>
      <w:r>
        <w:rPr>
          <w:rStyle w:val="Fremdsprache"/>
          <w:sz w:val="18"/>
        </w:rPr>
        <w:t>s’est trouvée</w:t>
      </w:r>
      <w:r>
        <w:rPr>
          <w:sz w:val="20"/>
        </w:rPr>
        <w:t xml:space="preserve">; </w:t>
      </w:r>
      <w:r>
        <w:rPr>
          <w:rStyle w:val="Fremdsprache"/>
          <w:sz w:val="18"/>
        </w:rPr>
        <w:t>fut</w:t>
      </w:r>
      <w:r>
        <w:rPr>
          <w:sz w:val="20"/>
        </w:rPr>
        <w:t xml:space="preserve">: ≈ </w:t>
      </w:r>
      <w:r>
        <w:rPr>
          <w:rStyle w:val="Fremdsprache"/>
          <w:sz w:val="18"/>
        </w:rPr>
        <w:t>était</w:t>
      </w:r>
      <w:r>
        <w:rPr>
          <w:sz w:val="20"/>
        </w:rPr>
        <w:t>)</w:t>
      </w:r>
      <w:r>
        <w:t>.</w:t>
      </w:r>
    </w:p>
    <w:p w:rsidR="00FA72A1" w:rsidRDefault="001B183C">
      <w:pPr>
        <w:spacing w:after="120" w:line="300" w:lineRule="exact"/>
        <w:ind w:left="709" w:hanging="425"/>
      </w:pPr>
      <w:r>
        <w:t>8.</w:t>
      </w:r>
      <w:r>
        <w:tab/>
      </w:r>
      <w:r>
        <w:rPr>
          <w:rStyle w:val="Fremdsprache"/>
        </w:rPr>
        <w:t>Convinced that they were trying to poison him, he refused to eat anything.</w:t>
      </w:r>
    </w:p>
    <w:p w:rsidR="00FA72A1" w:rsidRDefault="001B183C">
      <w:pPr>
        <w:spacing w:after="120" w:line="300" w:lineRule="exact"/>
        <w:ind w:left="709" w:hanging="425"/>
      </w:pPr>
      <w:r>
        <w:t>9.</w:t>
      </w:r>
      <w:r>
        <w:tab/>
      </w:r>
      <w:r>
        <w:rPr>
          <w:rStyle w:val="Fremdsprache"/>
        </w:rPr>
        <w:t>Seated in the front row, equipped with a pair of binoculars, I saw everything beautifully.</w:t>
      </w:r>
    </w:p>
    <w:p w:rsidR="00FA72A1" w:rsidRDefault="001B183C" w:rsidP="00984E29">
      <w:pPr>
        <w:pStyle w:val="Textkrper-Einzug"/>
        <w:jc w:val="both"/>
      </w:pPr>
      <w:r>
        <w:t>10.</w:t>
      </w:r>
      <w:r>
        <w:rPr>
          <w:sz w:val="20"/>
        </w:rPr>
        <w:tab/>
        <w:t>(Caesar erzählt gerne Stories von mutigen Zent</w:t>
      </w:r>
      <w:r>
        <w:rPr>
          <w:sz w:val="20"/>
        </w:rPr>
        <w:t>urionen, z.B.: Bei der Belagerung einer Festung griff ein Zentu</w:t>
      </w:r>
      <w:r>
        <w:rPr>
          <w:sz w:val="20"/>
        </w:rPr>
        <w:softHyphen/>
        <w:t>rio namens M. Petronius allzu draufgängerisch an, da  geschah es – Text vereinfacht:)</w:t>
      </w:r>
      <w:r>
        <w:t xml:space="preserve"> </w:t>
      </w:r>
      <w:r>
        <w:rPr>
          <w:i/>
        </w:rPr>
        <w:t>M. Petro</w:t>
      </w:r>
      <w:r>
        <w:rPr>
          <w:i/>
        </w:rPr>
        <w:softHyphen/>
        <w:t>nius ab hostibus oppressus ac multis iam vulneribus con</w:t>
      </w:r>
      <w:r>
        <w:rPr>
          <w:i/>
        </w:rPr>
        <w:softHyphen/>
        <w:t xml:space="preserve">fectus manipularibus suis </w:t>
      </w:r>
      <w:r>
        <w:rPr>
          <w:i/>
          <w:sz w:val="20"/>
        </w:rPr>
        <w:t>(„</w:t>
      </w:r>
      <w:r>
        <w:rPr>
          <w:sz w:val="20"/>
        </w:rPr>
        <w:t>Kameraden“</w:t>
      </w:r>
      <w:r>
        <w:rPr>
          <w:i/>
          <w:sz w:val="20"/>
        </w:rPr>
        <w:t>)</w:t>
      </w:r>
      <w:r>
        <w:rPr>
          <w:i/>
        </w:rPr>
        <w:t xml:space="preserve"> d</w:t>
      </w:r>
      <w:r>
        <w:rPr>
          <w:i/>
        </w:rPr>
        <w:t>ixit:</w:t>
      </w:r>
      <w:r>
        <w:t xml:space="preserve"> („ Mich selber kann ich nicht mehr ret</w:t>
      </w:r>
      <w:r>
        <w:softHyphen/>
        <w:t>ten, aber ich halte sie auf, damit ihr euch zurückziehen könnt.“ – Das gelang, Pe</w:t>
      </w:r>
      <w:r>
        <w:softHyphen/>
        <w:t>tro</w:t>
      </w:r>
      <w:r>
        <w:softHyphen/>
        <w:t>nius kam ums Leben.)</w:t>
      </w:r>
    </w:p>
    <w:p w:rsidR="00FA72A1" w:rsidRDefault="001B183C">
      <w:pPr>
        <w:spacing w:before="360" w:line="300" w:lineRule="exact"/>
        <w:ind w:left="284"/>
      </w:pPr>
      <w:r>
        <w:t>Testfrage zum Bezug 1: Wie behandeln die Sprachen – inkl. D wörtlich – die Kongruenz von Numerus/Genus/K</w:t>
      </w:r>
      <w:r>
        <w:t>asus?</w:t>
      </w:r>
    </w:p>
    <w:p w:rsidR="00FA72A1" w:rsidRDefault="001B183C">
      <w:pPr>
        <w:spacing w:before="1134"/>
        <w:ind w:left="284" w:hanging="284"/>
      </w:pPr>
      <w:r>
        <w:t>b)</w:t>
      </w:r>
      <w:r>
        <w:tab/>
        <w:t xml:space="preserve">Die </w:t>
      </w:r>
      <w:r>
        <w:rPr>
          <w:b/>
        </w:rPr>
        <w:t>Namen</w:t>
      </w:r>
      <w:r>
        <w:t xml:space="preserve"> für das prädikativ aufgefasste Partizip:</w:t>
      </w:r>
    </w:p>
    <w:p w:rsidR="00FA72A1" w:rsidRDefault="001B183C">
      <w:pPr>
        <w:tabs>
          <w:tab w:val="left" w:pos="709"/>
        </w:tabs>
        <w:spacing w:before="60" w:line="300" w:lineRule="exact"/>
        <w:ind w:left="284"/>
      </w:pPr>
      <w:r>
        <w:t>D:</w:t>
      </w:r>
      <w:r>
        <w:tab/>
        <w:t>satzwertiges Partizip, Partizipialsatz</w:t>
      </w:r>
    </w:p>
    <w:p w:rsidR="00FA72A1" w:rsidRDefault="001B183C">
      <w:pPr>
        <w:tabs>
          <w:tab w:val="left" w:pos="709"/>
        </w:tabs>
        <w:spacing w:before="60" w:line="300" w:lineRule="exact"/>
        <w:ind w:left="284"/>
      </w:pPr>
      <w:r>
        <w:t>L:</w:t>
      </w:r>
      <w:r>
        <w:tab/>
        <w:t>participium coniunctum; eine von zwei sog. „Partizipialkonstruktionen“</w:t>
      </w:r>
    </w:p>
    <w:p w:rsidR="00FA72A1" w:rsidRDefault="001B183C">
      <w:pPr>
        <w:tabs>
          <w:tab w:val="left" w:pos="709"/>
        </w:tabs>
        <w:spacing w:before="60" w:line="300" w:lineRule="exact"/>
        <w:ind w:left="284"/>
      </w:pPr>
      <w:r>
        <w:t>F:</w:t>
      </w:r>
      <w:r>
        <w:tab/>
        <w:t>keine Bezeichnung</w:t>
      </w:r>
    </w:p>
    <w:p w:rsidR="00FA72A1" w:rsidRDefault="001B183C">
      <w:pPr>
        <w:tabs>
          <w:tab w:val="left" w:pos="709"/>
        </w:tabs>
        <w:spacing w:before="60" w:line="300" w:lineRule="exact"/>
        <w:ind w:left="284"/>
      </w:pPr>
      <w:r>
        <w:t>E:</w:t>
      </w:r>
      <w:r>
        <w:tab/>
        <w:t>Participle clause.</w:t>
      </w:r>
    </w:p>
    <w:p w:rsidR="00FA72A1" w:rsidRDefault="001B183C"/>
    <w:p w:rsidR="00FA72A1" w:rsidRDefault="001B183C"/>
    <w:p w:rsidR="00FA72A1" w:rsidRDefault="001B183C" w:rsidP="00984E29">
      <w:pPr>
        <w:pStyle w:val="berschrift4"/>
      </w:pPr>
      <w:r>
        <w:br w:type="page"/>
        <w:t>2.4. als Bestandteil  einer Partiz</w:t>
      </w:r>
      <w:r>
        <w:t>ipialkonstruktion mit eigenem „Subjekt“ (ab</w:t>
      </w:r>
      <w:r>
        <w:softHyphen/>
        <w:t>so</w:t>
      </w:r>
      <w:r>
        <w:softHyphen/>
        <w:t>lu</w:t>
      </w:r>
      <w:r>
        <w:softHyphen/>
        <w:t>te Partizipien bzw. Partizipialkonstruktionen)</w:t>
      </w:r>
    </w:p>
    <w:p w:rsidR="00FA72A1" w:rsidRDefault="001B183C">
      <w:pPr>
        <w:spacing w:line="300" w:lineRule="exact"/>
        <w:ind w:left="426" w:hanging="426"/>
      </w:pPr>
      <w:r>
        <w:t>D:</w:t>
      </w:r>
      <w:r>
        <w:tab/>
        <w:t>nur in formelhaften Wendungen.</w:t>
      </w:r>
    </w:p>
    <w:p w:rsidR="00FA72A1" w:rsidRDefault="001B183C">
      <w:pPr>
        <w:spacing w:before="60" w:line="300" w:lineRule="exact"/>
        <w:ind w:left="425" w:hanging="425"/>
      </w:pPr>
      <w:r>
        <w:t>L:</w:t>
      </w:r>
      <w:r>
        <w:tab/>
        <w:t>sog. „ablativus absolutus“; die zweite der sog. „Partizipialkonstruktionen“. – Erkläre die beiden Teile der lat. Bezeichnu</w:t>
      </w:r>
      <w:r>
        <w:t>ng!</w:t>
      </w:r>
    </w:p>
    <w:p w:rsidR="00FA72A1" w:rsidRDefault="001B183C">
      <w:pPr>
        <w:spacing w:before="60" w:line="300" w:lineRule="exact"/>
        <w:ind w:left="425" w:hanging="425"/>
      </w:pPr>
      <w:r>
        <w:t>F:</w:t>
      </w:r>
      <w:r>
        <w:tab/>
        <w:t xml:space="preserve">participe absolu </w:t>
      </w:r>
      <w:r>
        <w:br/>
        <w:t>(Könnte vom Latein her gesehen „nominativus absolutus“ genannt werden)</w:t>
      </w:r>
    </w:p>
    <w:p w:rsidR="00FA72A1" w:rsidRDefault="001B183C">
      <w:pPr>
        <w:spacing w:before="60" w:line="300" w:lineRule="exact"/>
        <w:ind w:left="425" w:hanging="425"/>
      </w:pPr>
      <w:r>
        <w:t>E:</w:t>
      </w:r>
      <w:r>
        <w:tab/>
        <w:t>Participle clause with its own subject</w:t>
      </w:r>
      <w:r>
        <w:br/>
        <w:t>(Könnte vom Latein her gesehen „nominativus absolutus“ genannt werden).</w:t>
      </w:r>
    </w:p>
    <w:p w:rsidR="00FA72A1" w:rsidRDefault="001B183C">
      <w:pPr>
        <w:spacing w:line="300" w:lineRule="exact"/>
      </w:pPr>
    </w:p>
    <w:p w:rsidR="00FA72A1" w:rsidRDefault="001B183C">
      <w:pPr>
        <w:spacing w:after="60" w:line="300" w:lineRule="exact"/>
        <w:rPr>
          <w:b/>
        </w:rPr>
      </w:pPr>
      <w:r>
        <w:rPr>
          <w:b/>
        </w:rPr>
        <w:t>Beispiele:</w:t>
      </w:r>
    </w:p>
    <w:p w:rsidR="00FA72A1" w:rsidRDefault="001B183C">
      <w:pPr>
        <w:tabs>
          <w:tab w:val="left" w:pos="709"/>
        </w:tabs>
        <w:spacing w:line="300" w:lineRule="exact"/>
        <w:ind w:left="425" w:hanging="425"/>
      </w:pPr>
      <w:r>
        <w:t>(D:</w:t>
      </w:r>
      <w:r>
        <w:tab/>
      </w:r>
      <w:r>
        <w:rPr>
          <w:sz w:val="20"/>
        </w:rPr>
        <w:t>nur feste Wendungen wie</w:t>
      </w:r>
      <w:r>
        <w:br/>
      </w:r>
      <w:r>
        <w:rPr>
          <w:sz w:val="20"/>
        </w:rPr>
        <w:t>-</w:t>
      </w:r>
      <w:r>
        <w:rPr>
          <w:sz w:val="20"/>
        </w:rPr>
        <w:tab/>
        <w:t>„Die</w:t>
      </w:r>
      <w:r>
        <w:rPr>
          <w:sz w:val="20"/>
        </w:rPr>
        <w:t>s gesagt ...“</w:t>
      </w:r>
      <w:r>
        <w:rPr>
          <w:sz w:val="20"/>
        </w:rPr>
        <w:br/>
        <w:t>-</w:t>
      </w:r>
      <w:r>
        <w:rPr>
          <w:sz w:val="20"/>
        </w:rPr>
        <w:tab/>
        <w:t>„lachenden Auges“, „unverrichteter Dinge“: „ genitivus absolutus“</w:t>
      </w:r>
      <w:r>
        <w:t>)</w:t>
      </w:r>
    </w:p>
    <w:p w:rsidR="00FA72A1" w:rsidRDefault="001B183C">
      <w:pPr>
        <w:tabs>
          <w:tab w:val="left" w:pos="709"/>
        </w:tabs>
        <w:spacing w:before="60" w:line="300" w:lineRule="exact"/>
        <w:ind w:left="425" w:hanging="425"/>
      </w:pPr>
      <w:r>
        <w:t>L:</w:t>
      </w:r>
      <w:r>
        <w:tab/>
      </w:r>
      <w:r>
        <w:rPr>
          <w:i/>
        </w:rPr>
        <w:t>Troia expugnata Graeci in patriam renavigaverunt.</w:t>
      </w:r>
    </w:p>
    <w:p w:rsidR="00FA72A1" w:rsidRDefault="001B183C">
      <w:pPr>
        <w:tabs>
          <w:tab w:val="left" w:pos="709"/>
        </w:tabs>
        <w:spacing w:before="60" w:line="300" w:lineRule="exact"/>
        <w:ind w:left="425" w:hanging="425"/>
      </w:pPr>
      <w:r>
        <w:t>F:</w:t>
      </w:r>
      <w:r>
        <w:tab/>
        <w:t>-</w:t>
      </w:r>
      <w:r>
        <w:tab/>
      </w:r>
      <w:r>
        <w:rPr>
          <w:rStyle w:val="Fremdsprache"/>
        </w:rPr>
        <w:t>Cela dit…</w:t>
      </w:r>
    </w:p>
    <w:p w:rsidR="00FA72A1" w:rsidRDefault="001B183C">
      <w:pPr>
        <w:tabs>
          <w:tab w:val="left" w:pos="709"/>
        </w:tabs>
        <w:spacing w:before="60" w:line="300" w:lineRule="exact"/>
        <w:ind w:left="425" w:hanging="425"/>
      </w:pPr>
      <w:r>
        <w:tab/>
        <w:t>-</w:t>
      </w:r>
      <w:r>
        <w:tab/>
      </w:r>
      <w:r>
        <w:rPr>
          <w:sz w:val="20"/>
        </w:rPr>
        <w:t>(der französischsprachige Präsident an der Jahresversammlung eines gesamtschwei</w:t>
      </w:r>
      <w:r>
        <w:rPr>
          <w:sz w:val="20"/>
        </w:rPr>
        <w:softHyphen/>
        <w:t>zer. Verbandes)</w:t>
      </w:r>
      <w:r>
        <w:br/>
      </w:r>
      <w:r>
        <w:tab/>
        <w:t>„</w:t>
      </w:r>
      <w:r>
        <w:rPr>
          <w:rStyle w:val="Fremdsprache"/>
        </w:rPr>
        <w:t>Le t</w:t>
      </w:r>
      <w:r>
        <w:rPr>
          <w:rStyle w:val="Fremdsprache"/>
        </w:rPr>
        <w:t>emps avançant, je passe au point 5 de l’ordre du jour</w:t>
      </w:r>
      <w:r>
        <w:t xml:space="preserve">“ </w:t>
      </w:r>
      <w:r>
        <w:rPr>
          <w:sz w:val="20"/>
        </w:rPr>
        <w:t>[</w:t>
      </w:r>
      <w:r>
        <w:rPr>
          <w:rStyle w:val="Fremdsprache"/>
          <w:sz w:val="18"/>
        </w:rPr>
        <w:t>l’ordre d. j.</w:t>
      </w:r>
      <w:r>
        <w:rPr>
          <w:sz w:val="20"/>
        </w:rPr>
        <w:t>: Traktandenliste]</w:t>
      </w:r>
      <w:r>
        <w:t>.</w:t>
      </w:r>
    </w:p>
    <w:p w:rsidR="00FA72A1" w:rsidRDefault="001B183C">
      <w:pPr>
        <w:tabs>
          <w:tab w:val="left" w:pos="709"/>
        </w:tabs>
        <w:spacing w:before="60" w:line="300" w:lineRule="exact"/>
        <w:ind w:left="425" w:hanging="425"/>
      </w:pPr>
      <w:r>
        <w:t>E:</w:t>
      </w:r>
      <w:r>
        <w:tab/>
        <w:t>-</w:t>
      </w:r>
      <w:r>
        <w:tab/>
      </w:r>
      <w:r>
        <w:rPr>
          <w:rStyle w:val="Fremdsprache"/>
        </w:rPr>
        <w:t>Nobody having any more to say, the meeting was closed.</w:t>
      </w:r>
      <w:r>
        <w:br/>
        <w:t>-</w:t>
      </w:r>
      <w:r>
        <w:tab/>
      </w:r>
      <w:r>
        <w:rPr>
          <w:rStyle w:val="Fremdsprache"/>
        </w:rPr>
        <w:t>Hands held high, the dancers circle to the right.</w:t>
      </w:r>
    </w:p>
    <w:p w:rsidR="00FA72A1" w:rsidRDefault="001B183C">
      <w:pPr>
        <w:spacing w:before="360" w:after="60" w:line="300" w:lineRule="exact"/>
      </w:pPr>
      <w:r>
        <w:t>Alles Weitere ähnlich wie bei 2.3:</w:t>
      </w:r>
    </w:p>
    <w:p w:rsidR="00FA72A1" w:rsidRDefault="001B183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/>
        <w:tabs>
          <w:tab w:val="left" w:pos="426"/>
        </w:tabs>
        <w:spacing w:line="300" w:lineRule="exact"/>
        <w:ind w:left="113"/>
        <w:rPr>
          <w:b/>
        </w:rPr>
      </w:pPr>
      <w:r>
        <w:rPr>
          <w:b/>
        </w:rPr>
        <w:t xml:space="preserve">Wichtig: </w:t>
      </w:r>
      <w:r>
        <w:rPr>
          <w:b/>
        </w:rPr>
        <w:br/>
        <w:t>Diese Part</w:t>
      </w:r>
      <w:r>
        <w:rPr>
          <w:b/>
        </w:rPr>
        <w:t>izipialkonstruktionen mit eigenem Subjekt</w:t>
      </w:r>
      <w:r>
        <w:rPr>
          <w:b/>
        </w:rPr>
        <w:br/>
        <w:t>-</w:t>
      </w:r>
      <w:r>
        <w:rPr>
          <w:b/>
        </w:rPr>
        <w:tab/>
        <w:t>kommen im Deutschen praktisch nicht vor,</w:t>
      </w:r>
      <w:r>
        <w:rPr>
          <w:b/>
        </w:rPr>
        <w:br/>
        <w:t>-</w:t>
      </w:r>
      <w:r>
        <w:rPr>
          <w:b/>
        </w:rPr>
        <w:tab/>
        <w:t>aber im Latein und im gehobenen/schriftlichen Französisch</w:t>
      </w:r>
      <w:r>
        <w:rPr>
          <w:rStyle w:val="Funotenzeichen"/>
          <w:b/>
        </w:rPr>
        <w:footnoteReference w:id="3"/>
      </w:r>
      <w:r>
        <w:rPr>
          <w:b/>
        </w:rPr>
        <w:t xml:space="preserve"> und Englisch sind </w:t>
      </w:r>
      <w:r>
        <w:rPr>
          <w:b/>
        </w:rPr>
        <w:tab/>
        <w:t>sie recht häufig.</w:t>
      </w:r>
    </w:p>
    <w:p w:rsidR="00FA72A1" w:rsidRDefault="001B183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/>
        <w:tabs>
          <w:tab w:val="left" w:pos="426"/>
        </w:tabs>
        <w:spacing w:line="300" w:lineRule="exact"/>
        <w:ind w:left="113"/>
      </w:pPr>
      <w:r>
        <w:tab/>
        <w:t>Gründe: Sie sind knapp und müssen den logischen Bezug nicht ausdrücken.</w:t>
      </w:r>
    </w:p>
    <w:p w:rsidR="00FA72A1" w:rsidRDefault="001B183C">
      <w:pPr>
        <w:spacing w:before="240" w:line="300" w:lineRule="exact"/>
      </w:pPr>
      <w:r>
        <w:t>Beim Übersetzen von solchen „absoluten“ Partizipialkonstruktionen aus L, F, E etc. ins Deutsche müssen wir wiederum zu einer der drei längeren Ersatzformen greifen.</w:t>
      </w:r>
    </w:p>
    <w:p w:rsidR="00FA72A1" w:rsidRDefault="001B183C">
      <w:pPr>
        <w:spacing w:before="851" w:after="120" w:line="300" w:lineRule="exact"/>
        <w:rPr>
          <w:b/>
        </w:rPr>
      </w:pPr>
      <w:r>
        <w:rPr>
          <w:b/>
        </w:rPr>
        <w:t>Übungen:</w:t>
      </w:r>
      <w:r>
        <w:t xml:space="preserve"> </w:t>
      </w:r>
      <w:r>
        <w:br/>
      </w:r>
      <w:r>
        <w:rPr>
          <w:sz w:val="20"/>
        </w:rPr>
        <w:t>Arbeitsvorschlag: analog zu 2.3.:</w:t>
      </w:r>
    </w:p>
    <w:p w:rsidR="00FA72A1" w:rsidRDefault="001B183C">
      <w:pPr>
        <w:spacing w:after="120" w:line="300" w:lineRule="exact"/>
        <w:ind w:left="284" w:hanging="284"/>
        <w:jc w:val="both"/>
      </w:pPr>
      <w:r>
        <w:t>1.</w:t>
      </w:r>
      <w:r>
        <w:rPr>
          <w:sz w:val="20"/>
        </w:rPr>
        <w:tab/>
        <w:t xml:space="preserve">An der oben erwähnten Caesar-Stelle über M. </w:t>
      </w:r>
      <w:r>
        <w:rPr>
          <w:sz w:val="20"/>
        </w:rPr>
        <w:t>Petronius heisst es (nicht vereinfacht):</w:t>
      </w:r>
      <w:r>
        <w:t xml:space="preserve"> M. Petronius ab hostibus oppressus ac sibi desperans</w:t>
      </w:r>
      <w:r>
        <w:rPr>
          <w:i/>
        </w:rPr>
        <w:t xml:space="preserve"> multis iam vulneribus acceptis </w:t>
      </w:r>
      <w:r>
        <w:t>mani</w:t>
      </w:r>
      <w:r>
        <w:softHyphen/>
        <w:t>pu</w:t>
      </w:r>
      <w:r>
        <w:softHyphen/>
        <w:t>la</w:t>
      </w:r>
      <w:r>
        <w:softHyphen/>
        <w:t>ri</w:t>
      </w:r>
      <w:r>
        <w:softHyphen/>
        <w:t>bus suis dixit</w:t>
      </w:r>
      <w:r>
        <w:rPr>
          <w:i/>
        </w:rPr>
        <w:t>:</w:t>
      </w:r>
      <w:r>
        <w:t xml:space="preserve"> «(Mich selber kann ich nicht mehr retten, aber ich halte sie auf:) </w:t>
      </w:r>
      <w:r>
        <w:rPr>
          <w:i/>
        </w:rPr>
        <w:t>Vos data facultate vobis consulite</w:t>
      </w:r>
      <w:r>
        <w:rPr>
          <w:i/>
        </w:rPr>
        <w:t>!</w:t>
      </w:r>
      <w:r>
        <w:t>»</w:t>
      </w:r>
    </w:p>
    <w:p w:rsidR="00FA72A1" w:rsidRDefault="001B183C">
      <w:pPr>
        <w:spacing w:after="120" w:line="300" w:lineRule="exact"/>
        <w:ind w:left="284" w:hanging="284"/>
      </w:pPr>
      <w:r>
        <w:t>2.</w:t>
      </w:r>
      <w:r>
        <w:tab/>
      </w:r>
      <w:r>
        <w:rPr>
          <w:rStyle w:val="Fremdsprache"/>
        </w:rPr>
        <w:t>Il se tait, le courage lui manquant.</w:t>
      </w:r>
    </w:p>
    <w:p w:rsidR="00FA72A1" w:rsidRDefault="001B183C">
      <w:pPr>
        <w:spacing w:after="120" w:line="300" w:lineRule="exact"/>
        <w:ind w:left="284" w:hanging="284"/>
      </w:pPr>
      <w:r>
        <w:t>3.</w:t>
      </w:r>
      <w:r>
        <w:tab/>
      </w:r>
      <w:r>
        <w:rPr>
          <w:rStyle w:val="Fremdsprache"/>
        </w:rPr>
        <w:t>Sa femme étant malade, il n’est pas allé à la fête.</w:t>
      </w:r>
    </w:p>
    <w:p w:rsidR="00FA72A1" w:rsidRDefault="001B183C">
      <w:pPr>
        <w:spacing w:after="120" w:line="300" w:lineRule="exact"/>
        <w:ind w:left="284" w:hanging="284"/>
      </w:pPr>
      <w:r>
        <w:t>4.</w:t>
      </w:r>
      <w:r>
        <w:tab/>
      </w:r>
      <w:r>
        <w:rPr>
          <w:rStyle w:val="Fremdsprache"/>
        </w:rPr>
        <w:t>Ce contrat signé, les prix augmenteront sans aucun doute (Ces contrats signés, …)</w:t>
      </w:r>
    </w:p>
    <w:p w:rsidR="00FA72A1" w:rsidRDefault="001B183C">
      <w:pPr>
        <w:spacing w:before="60" w:after="60" w:line="240" w:lineRule="exact"/>
        <w:ind w:left="284" w:hanging="284"/>
        <w:jc w:val="both"/>
        <w:rPr>
          <w:sz w:val="20"/>
        </w:rPr>
      </w:pPr>
      <w:r>
        <w:t>5.</w:t>
      </w:r>
      <w:r>
        <w:tab/>
      </w:r>
      <w:r>
        <w:rPr>
          <w:sz w:val="20"/>
        </w:rPr>
        <w:t>(Ein Maturand hatte seine Maturaarbeit „gestohlen“; gegen die Bestrafu</w:t>
      </w:r>
      <w:r>
        <w:rPr>
          <w:sz w:val="20"/>
        </w:rPr>
        <w:t>ng reichte er Rekurs ein. Das zuständige Departement beschloss, auf den Rekurs einzutreten. Das folgende Zitat stammt aus einem Westschweizer Bericht im „gymnasium helveticum“ 2004, 6, 28)</w:t>
      </w:r>
    </w:p>
    <w:p w:rsidR="00FA72A1" w:rsidRDefault="001B183C">
      <w:pPr>
        <w:spacing w:after="120" w:line="300" w:lineRule="exact"/>
        <w:ind w:left="284" w:hanging="284"/>
        <w:jc w:val="both"/>
        <w:rPr>
          <w:rStyle w:val="Fremdsprache"/>
        </w:rPr>
      </w:pPr>
      <w:r>
        <w:tab/>
      </w:r>
      <w:r>
        <w:rPr>
          <w:rStyle w:val="Fremdsprache"/>
        </w:rPr>
        <w:t>Sitôt connue cette décision, de nombreuses réactions ne tardent pa</w:t>
      </w:r>
      <w:r>
        <w:rPr>
          <w:rStyle w:val="Fremdsprache"/>
        </w:rPr>
        <w:t>s à se manifester.</w:t>
      </w:r>
    </w:p>
    <w:p w:rsidR="00FA72A1" w:rsidRDefault="001B183C">
      <w:pPr>
        <w:spacing w:after="120" w:line="300" w:lineRule="exact"/>
        <w:ind w:left="284" w:hanging="284"/>
      </w:pPr>
      <w:r>
        <w:t>6.</w:t>
      </w:r>
      <w:r>
        <w:tab/>
      </w:r>
      <w:r>
        <w:rPr>
          <w:rStyle w:val="Fremdsprache"/>
        </w:rPr>
        <w:t>Her parents being poor, she could not buy a new dress.</w:t>
      </w:r>
    </w:p>
    <w:p w:rsidR="00FA72A1" w:rsidRDefault="001B183C">
      <w:pPr>
        <w:spacing w:after="120" w:line="300" w:lineRule="exact"/>
        <w:ind w:left="284" w:hanging="284"/>
      </w:pPr>
    </w:p>
    <w:p w:rsidR="00FA72A1" w:rsidRDefault="001B183C" w:rsidP="00984E29">
      <w:pPr>
        <w:pStyle w:val="Textkrper2"/>
        <w:spacing w:after="120"/>
      </w:pPr>
      <w:r>
        <w:t>Vermischte englische Beispiele (Ausschnitte aus einem modernen Text über die Wölfe in Nord</w:t>
      </w:r>
      <w:r>
        <w:softHyphen/>
        <w:t>amerika):</w:t>
      </w:r>
    </w:p>
    <w:p w:rsidR="00FA72A1" w:rsidRDefault="001B183C" w:rsidP="00367EB1">
      <w:pPr>
        <w:pStyle w:val="Textkrper-Einzug3"/>
      </w:pPr>
      <w:r>
        <w:t>Vorschlag zum Vorgehen:</w:t>
      </w:r>
      <w:r>
        <w:br/>
        <w:t>- Gesamtverständnis erarbeiten</w:t>
      </w:r>
      <w:r>
        <w:br/>
        <w:t>- die Partizipialausdr</w:t>
      </w:r>
      <w:r>
        <w:t>ücke unterstreichen</w:t>
      </w:r>
      <w:r>
        <w:br/>
        <w:t>- die Arten der Partizipialausdrücke bestimmen (Prädikatsnomen, attributiv, prädikativ, absolut)</w:t>
      </w:r>
      <w:r>
        <w:br/>
        <w:t>- Übersetzung, v.a. der prädikativen und absoluten Partizipialausdrücke.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8505"/>
      </w:tblGrid>
      <w:tr w:rsidR="00FA72A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A72A1" w:rsidRDefault="001B183C">
            <w:pPr>
              <w:spacing w:line="30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Z.</w:t>
            </w:r>
          </w:p>
          <w:p w:rsidR="00FA72A1" w:rsidRDefault="001B183C">
            <w:pPr>
              <w:spacing w:line="300" w:lineRule="exact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8505" w:type="dxa"/>
          </w:tcPr>
          <w:p w:rsidR="00FA72A1" w:rsidRDefault="001B183C">
            <w:pPr>
              <w:spacing w:after="180" w:line="300" w:lineRule="exact"/>
            </w:pPr>
            <w:r>
              <w:rPr>
                <w:sz w:val="20"/>
              </w:rPr>
              <w:t>(Die Beinahe-Ausrottung der Wölfe und die Konsequenzen:)</w:t>
            </w:r>
            <w:r>
              <w:rPr>
                <w:sz w:val="20"/>
              </w:rPr>
              <w:br/>
            </w:r>
            <w:r>
              <w:rPr>
                <w:rStyle w:val="Fremdsprache"/>
              </w:rPr>
              <w:t>Fear</w:t>
            </w:r>
            <w:r>
              <w:rPr>
                <w:rStyle w:val="Fremdsprache"/>
              </w:rPr>
              <w:t>ed as cold-blooded killers, they were hated and persecuted. (…)</w:t>
            </w:r>
          </w:p>
        </w:tc>
      </w:tr>
      <w:tr w:rsidR="00FA72A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A72A1" w:rsidRDefault="001B183C">
            <w:pPr>
              <w:spacing w:line="300" w:lineRule="exact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  <w:p w:rsidR="00FA72A1" w:rsidRDefault="001B183C">
            <w:pPr>
              <w:spacing w:line="300" w:lineRule="exact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8505" w:type="dxa"/>
          </w:tcPr>
          <w:p w:rsidR="00FA72A1" w:rsidRDefault="001B183C">
            <w:pPr>
              <w:spacing w:after="180" w:line="300" w:lineRule="exact"/>
              <w:rPr>
                <w:rStyle w:val="Fremdsprache"/>
              </w:rPr>
            </w:pPr>
            <w:r>
              <w:rPr>
                <w:rStyle w:val="Fremdsprache"/>
              </w:rPr>
              <w:t>Convinced that they were a problem to be solved, U.S. citizens gradually eradicated gray wolves from the lower 48 states over a period of 25 years.</w:t>
            </w:r>
          </w:p>
        </w:tc>
      </w:tr>
      <w:tr w:rsidR="00FA72A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A72A1" w:rsidRDefault="001B183C">
            <w:pPr>
              <w:spacing w:line="300" w:lineRule="exact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  <w:p w:rsidR="00FA72A1" w:rsidRDefault="001B183C">
            <w:pPr>
              <w:spacing w:line="300" w:lineRule="exact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  <w:p w:rsidR="00FA72A1" w:rsidRDefault="001B183C">
            <w:pPr>
              <w:spacing w:line="300" w:lineRule="exact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  <w:p w:rsidR="00FA72A1" w:rsidRDefault="001B183C">
            <w:pPr>
              <w:spacing w:line="300" w:lineRule="exact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  <w:p w:rsidR="00FA72A1" w:rsidRDefault="001B183C">
            <w:pPr>
              <w:spacing w:line="300" w:lineRule="exact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  <w:p w:rsidR="00FA72A1" w:rsidRDefault="001B183C">
            <w:pPr>
              <w:spacing w:line="300" w:lineRule="exact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</w:p>
        </w:tc>
        <w:tc>
          <w:tcPr>
            <w:tcW w:w="8505" w:type="dxa"/>
          </w:tcPr>
          <w:p w:rsidR="00FA72A1" w:rsidRDefault="001B183C">
            <w:pPr>
              <w:spacing w:after="180" w:line="300" w:lineRule="exact"/>
              <w:rPr>
                <w:rStyle w:val="Fremdsprache"/>
              </w:rPr>
            </w:pPr>
            <w:r>
              <w:rPr>
                <w:rStyle w:val="Fremdsprache"/>
              </w:rPr>
              <w:t xml:space="preserve">The consequences of human </w:t>
            </w:r>
            <w:r>
              <w:rPr>
                <w:rStyle w:val="Fremdsprache"/>
              </w:rPr>
              <w:t>actions involving the elimination of the gray wolf have been especially acute in Yellowstone National Park, where the lack of a natural predator has resulted in the overpopulation of bison, deer, and elk. According to Sharon Begley of Newsweek magazine, “A</w:t>
            </w:r>
            <w:r>
              <w:rPr>
                <w:rStyle w:val="Fremdsprache"/>
              </w:rPr>
              <w:t>bsent a natural predator, thousands of the ungulates have starved during tough winters, and there has been no selection pressure to keep deer fast and moose powerful”.</w:t>
            </w:r>
          </w:p>
        </w:tc>
      </w:tr>
      <w:tr w:rsidR="00FA72A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A72A1" w:rsidRDefault="001B183C">
            <w:pPr>
              <w:spacing w:line="300" w:lineRule="exact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br/>
              <w:t>10</w:t>
            </w:r>
          </w:p>
          <w:p w:rsidR="00FA72A1" w:rsidRDefault="001B183C">
            <w:pPr>
              <w:spacing w:line="300" w:lineRule="exact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8505" w:type="dxa"/>
          </w:tcPr>
          <w:p w:rsidR="00FA72A1" w:rsidRDefault="001B183C">
            <w:pPr>
              <w:spacing w:after="180" w:line="300" w:lineRule="exact"/>
            </w:pPr>
            <w:r>
              <w:rPr>
                <w:sz w:val="20"/>
              </w:rPr>
              <w:t>(Das Leben der Wölfe:)</w:t>
            </w:r>
            <w:r>
              <w:rPr>
                <w:sz w:val="20"/>
              </w:rPr>
              <w:br/>
            </w:r>
            <w:r>
              <w:rPr>
                <w:rStyle w:val="Fremdsprache"/>
              </w:rPr>
              <w:t xml:space="preserve">The wolf's social structure is much like ours. They live </w:t>
            </w:r>
            <w:r>
              <w:rPr>
                <w:rStyle w:val="Fremdsprache"/>
              </w:rPr>
              <w:t>in family units called packs consisting of a mated pair, young pups, and older offspring.</w:t>
            </w:r>
          </w:p>
        </w:tc>
      </w:tr>
      <w:tr w:rsidR="00FA72A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A72A1" w:rsidRDefault="001B183C">
            <w:pPr>
              <w:spacing w:line="300" w:lineRule="exact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br/>
              <w:t>12</w:t>
            </w:r>
          </w:p>
          <w:p w:rsidR="00FA72A1" w:rsidRDefault="001B183C">
            <w:pPr>
              <w:spacing w:line="300" w:lineRule="exact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13</w:t>
            </w:r>
          </w:p>
          <w:p w:rsidR="00FA72A1" w:rsidRDefault="001B183C">
            <w:pPr>
              <w:spacing w:line="300" w:lineRule="exact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14</w:t>
            </w:r>
          </w:p>
        </w:tc>
        <w:tc>
          <w:tcPr>
            <w:tcW w:w="8505" w:type="dxa"/>
          </w:tcPr>
          <w:p w:rsidR="00FA72A1" w:rsidRDefault="001B183C">
            <w:pPr>
              <w:spacing w:after="180" w:line="300" w:lineRule="exact"/>
            </w:pPr>
            <w:r>
              <w:rPr>
                <w:sz w:val="20"/>
              </w:rPr>
              <w:t>(Gesetzgeberische Massnahmen:)</w:t>
            </w:r>
            <w:r>
              <w:rPr>
                <w:sz w:val="20"/>
              </w:rPr>
              <w:br/>
            </w:r>
            <w:r>
              <w:rPr>
                <w:rStyle w:val="Fremdsprache"/>
              </w:rPr>
              <w:t>Faced with the consequences of hasty actions to eliminate the wolves, as well as increased knowledge about their behavior, t</w:t>
            </w:r>
            <w:r>
              <w:rPr>
                <w:rStyle w:val="Fremdsprache"/>
              </w:rPr>
              <w:t>he U.S. Congress passed the Endangered Species Act in 1973, giving full protection to the gray wolf.</w:t>
            </w:r>
          </w:p>
        </w:tc>
      </w:tr>
      <w:tr w:rsidR="00FA72A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A72A1" w:rsidRDefault="001B183C">
            <w:pPr>
              <w:spacing w:line="300" w:lineRule="exact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br/>
              <w:t>15</w:t>
            </w:r>
          </w:p>
          <w:p w:rsidR="00FA72A1" w:rsidRDefault="001B183C">
            <w:pPr>
              <w:spacing w:line="300" w:lineRule="exact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  <w:p w:rsidR="00FA72A1" w:rsidRDefault="001B183C">
            <w:pPr>
              <w:spacing w:line="300" w:lineRule="exact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</w:p>
          <w:p w:rsidR="00FA72A1" w:rsidRDefault="001B183C">
            <w:pPr>
              <w:spacing w:line="300" w:lineRule="exact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18</w:t>
            </w:r>
          </w:p>
        </w:tc>
        <w:tc>
          <w:tcPr>
            <w:tcW w:w="8505" w:type="dxa"/>
          </w:tcPr>
          <w:p w:rsidR="00FA72A1" w:rsidRDefault="001B183C">
            <w:pPr>
              <w:spacing w:line="300" w:lineRule="exact"/>
              <w:rPr>
                <w:rFonts w:ascii="TimesNewRomanPSMT" w:hAnsi="TimesNewRomanPSMT"/>
              </w:rPr>
            </w:pPr>
            <w:r>
              <w:rPr>
                <w:sz w:val="20"/>
              </w:rPr>
              <w:t>(Fragwürdigkeit der Wiederansiedlungsprogramme:)</w:t>
            </w:r>
            <w:r>
              <w:rPr>
                <w:sz w:val="20"/>
              </w:rPr>
              <w:br/>
            </w:r>
            <w:r>
              <w:rPr>
                <w:rStyle w:val="Fremdsprache"/>
              </w:rPr>
              <w:t>Given the elusive nature of wolves and the strong ties which bind them to their own pack, al</w:t>
            </w:r>
            <w:r>
              <w:rPr>
                <w:rStyle w:val="Fremdsprache"/>
              </w:rPr>
              <w:t>l these measures seem invasive and extreme. Such techniques are often necessary in attempts to save animals from extinction. However, the gray wolf is in no such peril.</w:t>
            </w:r>
          </w:p>
        </w:tc>
      </w:tr>
    </w:tbl>
    <w:p w:rsidR="00FA72A1" w:rsidRDefault="001B183C">
      <w:pPr>
        <w:spacing w:after="120"/>
        <w:rPr>
          <w:b/>
        </w:rPr>
      </w:pPr>
      <w:r>
        <w:br w:type="page"/>
      </w:r>
      <w:r>
        <w:rPr>
          <w:b/>
        </w:rPr>
        <w:t>Quellen:</w:t>
      </w:r>
    </w:p>
    <w:p w:rsidR="00FA72A1" w:rsidRDefault="001B183C">
      <w:pPr>
        <w:spacing w:after="120" w:line="300" w:lineRule="exact"/>
      </w:pPr>
      <w:r>
        <w:t>Die Beispiele sind teilweise den folgenden Grammatiken entnommen:</w:t>
      </w:r>
      <w:r>
        <w:br/>
        <w:t>Klein, Han</w:t>
      </w:r>
      <w:r>
        <w:t>s-Wilhelm/Kleineidam, Hartmut, Grammatik des heutigen Französisch, Klett 1986.</w:t>
      </w:r>
      <w:r>
        <w:br/>
        <w:t>Swan, Michael, Practical English Usage, Oxford University Press, 1995</w:t>
      </w:r>
      <w:r w:rsidRPr="0063403E">
        <w:rPr>
          <w:sz w:val="18"/>
          <w:vertAlign w:val="superscript"/>
        </w:rPr>
        <w:t>2</w:t>
      </w:r>
      <w:r>
        <w:t>.</w:t>
      </w:r>
      <w:r>
        <w:br/>
        <w:t>Quirk, Randolph et al., A Contempory Grammar of the English Language, Longman, 1985.</w:t>
      </w:r>
    </w:p>
    <w:p w:rsidR="00FA72A1" w:rsidRDefault="001B183C">
      <w:pPr>
        <w:spacing w:after="120" w:line="300" w:lineRule="exact"/>
        <w:rPr>
          <w:i/>
        </w:rPr>
      </w:pPr>
      <w:r>
        <w:t>Der Text über die Wö</w:t>
      </w:r>
      <w:r>
        <w:t>lfe stammt aus dem Internet:</w:t>
      </w:r>
      <w:r>
        <w:br/>
      </w:r>
      <w:r>
        <w:rPr>
          <w:i/>
        </w:rPr>
        <w:t>http://webster.commnet.edu/grammar/corresp/wolf2.pdf</w:t>
      </w:r>
      <w:r>
        <w:rPr>
          <w:i/>
        </w:rPr>
        <w:br/>
        <w:t>http://webster.commnet.edu/grammar/composition/crywolf3.htm</w:t>
      </w:r>
    </w:p>
    <w:sectPr w:rsidR="00FA72A1">
      <w:footerReference w:type="even" r:id="rId6"/>
      <w:footerReference w:type="default" r:id="rId7"/>
      <w:pgSz w:w="11906" w:h="16838"/>
      <w:pgMar w:top="1247" w:right="1418" w:bottom="124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A1" w:rsidRDefault="001B183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FA72A1" w:rsidRDefault="001B183C">
    <w:pPr>
      <w:pStyle w:val="Fuzeil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A1" w:rsidRPr="00FA72A1" w:rsidRDefault="001B183C">
    <w:pPr>
      <w:pStyle w:val="Fuzeile"/>
      <w:framePr w:wrap="around" w:vAnchor="text" w:hAnchor="margin" w:xAlign="right" w:y="1"/>
      <w:rPr>
        <w:rStyle w:val="Seitenzahl"/>
        <w:sz w:val="20"/>
      </w:rPr>
    </w:pPr>
    <w:r w:rsidRPr="00FA72A1">
      <w:rPr>
        <w:rStyle w:val="Seitenzahl"/>
        <w:sz w:val="20"/>
      </w:rPr>
      <w:fldChar w:fldCharType="begin"/>
    </w:r>
    <w:r>
      <w:rPr>
        <w:rStyle w:val="Seitenzahl"/>
        <w:sz w:val="20"/>
      </w:rPr>
      <w:instrText>PAGE</w:instrText>
    </w:r>
    <w:r w:rsidRPr="00FA72A1">
      <w:rPr>
        <w:rStyle w:val="Seitenzahl"/>
        <w:sz w:val="20"/>
      </w:rPr>
      <w:instrText xml:space="preserve">  </w:instrText>
    </w:r>
    <w:r w:rsidRPr="00FA72A1"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1</w:t>
    </w:r>
    <w:r w:rsidRPr="00FA72A1">
      <w:rPr>
        <w:rStyle w:val="Seitenzahl"/>
        <w:sz w:val="20"/>
      </w:rPr>
      <w:fldChar w:fldCharType="end"/>
    </w:r>
  </w:p>
  <w:p w:rsidR="00FA72A1" w:rsidRDefault="001B183C">
    <w:pPr>
      <w:pStyle w:val="Fuzeil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FA72A1" w:rsidRDefault="001B183C" w:rsidP="0098404C">
      <w:pPr>
        <w:pStyle w:val="Funotentext"/>
      </w:pPr>
      <w:r>
        <w:rPr>
          <w:rStyle w:val="Funotenzeichen"/>
          <w:sz w:val="20"/>
        </w:rPr>
        <w:footnoteRef/>
      </w:r>
      <w:r>
        <w:t xml:space="preserve"> </w:t>
      </w:r>
      <w:r>
        <w:tab/>
        <w:t>Um die Bildungsweise vergleichen zu können, ist hier nur die schwache Form des Partizips II aufgenommen.</w:t>
      </w:r>
    </w:p>
  </w:footnote>
  <w:footnote w:id="0">
    <w:p w:rsidR="00FA72A1" w:rsidRDefault="001B183C" w:rsidP="0098404C">
      <w:pPr>
        <w:pStyle w:val="Funotentext"/>
      </w:pPr>
      <w:r>
        <w:rPr>
          <w:rStyle w:val="Funotenzeichen"/>
          <w:sz w:val="20"/>
        </w:rPr>
        <w:footnoteRef/>
      </w:r>
      <w:r>
        <w:tab/>
        <w:t>Um d</w:t>
      </w:r>
      <w:r>
        <w:t xml:space="preserve">ie Bildungsweise vergleichen zu können, ist hier nur die irreguläre/schwache Form aufgenommen; die reguläre vom Typ </w:t>
      </w:r>
      <w:r>
        <w:rPr>
          <w:rFonts w:ascii="Arial" w:hAnsi="Arial"/>
          <w:sz w:val="18"/>
        </w:rPr>
        <w:t>talked</w:t>
      </w:r>
      <w:r>
        <w:rPr>
          <w:sz w:val="18"/>
        </w:rPr>
        <w:t xml:space="preserve"> </w:t>
      </w:r>
      <w:r>
        <w:t>zeigt lautlich die gleiche Form, ist im Schriftlichen meist erweitert mit -e-.</w:t>
      </w:r>
    </w:p>
  </w:footnote>
  <w:footnote w:id="1">
    <w:p w:rsidR="00FA72A1" w:rsidRDefault="001B183C" w:rsidP="0098404C">
      <w:pPr>
        <w:pStyle w:val="Funotentext"/>
      </w:pPr>
      <w:r>
        <w:rPr>
          <w:rStyle w:val="Funotenzeichen"/>
          <w:sz w:val="20"/>
        </w:rPr>
        <w:footnoteRef/>
      </w:r>
      <w:r>
        <w:tab/>
        <w:t>-e ist graphisch bedingt.</w:t>
      </w:r>
    </w:p>
  </w:footnote>
  <w:footnote w:id="2">
    <w:p w:rsidR="00FA72A1" w:rsidRDefault="001B183C" w:rsidP="0098404C">
      <w:pPr>
        <w:pStyle w:val="Funotentext"/>
      </w:pPr>
      <w:r>
        <w:rPr>
          <w:rStyle w:val="Funotenzeichen"/>
          <w:sz w:val="20"/>
        </w:rPr>
        <w:footnoteRef/>
      </w:r>
      <w:r>
        <w:tab/>
        <w:t>Das französische adjecti</w:t>
      </w:r>
      <w:r>
        <w:t xml:space="preserve">f verbal (das nur als Adjektiv verwendete Partizip vom Typ </w:t>
      </w:r>
      <w:r>
        <w:rPr>
          <w:rStyle w:val="Fremdsprache"/>
          <w:sz w:val="18"/>
        </w:rPr>
        <w:t>une histoire amusante</w:t>
      </w:r>
      <w:r>
        <w:t>) ist hier weggelassen.</w:t>
      </w:r>
    </w:p>
  </w:footnote>
  <w:footnote w:id="3">
    <w:p w:rsidR="00FA72A1" w:rsidRDefault="001B183C" w:rsidP="0098404C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>Joh. Müller-Lancé, Absolute Konstruktionen vom Altlatein bis zum Neufranzösischen (Tübingen 1994), betont, „dass absolute Konstruktionen, allen Unken</w:t>
      </w:r>
      <w:r>
        <w:t>rufen in Schulgrammatiken zum Trotz, im Neufranzösischen eine höchst produktive Sprachtechnik darstellen“ (371). und zwar nicht nur schriftsprachlich oder distanzsprachlich, sondern „abgesehen von gesprochenen Texten der extremen Nähesprache (Familiengespr</w:t>
      </w:r>
      <w:r>
        <w:t>äch) ... in Textsorten auf allen Positionen der Nähe-Distanz-Skala“ (370).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28B8"/>
    <w:multiLevelType w:val="hybridMultilevel"/>
    <w:tmpl w:val="1A3E373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DA7355"/>
    <w:multiLevelType w:val="hybridMultilevel"/>
    <w:tmpl w:val="F7D2D8C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A23964"/>
    <w:multiLevelType w:val="hybridMultilevel"/>
    <w:tmpl w:val="2AF41E4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activeWritingStyle w:appName="MSWord" w:lang="de-DE" w:vendorID="6" w:dllVersion="2" w:checkStyle="1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compat/>
  <w:rsids>
    <w:rsidRoot w:val="0073692E"/>
    <w:rsid w:val="001B183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" w:hAnsi="Times"/>
      <w:sz w:val="24"/>
    </w:rPr>
  </w:style>
  <w:style w:type="paragraph" w:styleId="berschrift1">
    <w:name w:val="heading 1"/>
    <w:basedOn w:val="Standard"/>
    <w:next w:val="Standard"/>
    <w:autoRedefine/>
    <w:qFormat/>
    <w:pPr>
      <w:keepNext/>
      <w:spacing w:after="360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autoRedefine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160" w:line="480" w:lineRule="exact"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autoRedefine/>
    <w:qFormat/>
    <w:pPr>
      <w:keepNext/>
      <w:spacing w:before="160" w:after="12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360" w:after="120"/>
      <w:outlineLvl w:val="3"/>
    </w:pPr>
    <w:rPr>
      <w:b/>
      <w:sz w:val="26"/>
    </w:rPr>
  </w:style>
  <w:style w:type="paragraph" w:styleId="berschrift5">
    <w:name w:val="heading 5"/>
    <w:basedOn w:val="Standard"/>
    <w:next w:val="Standard"/>
    <w:qFormat/>
    <w:pPr>
      <w:spacing w:before="240" w:after="60"/>
      <w:ind w:left="284" w:hanging="284"/>
      <w:outlineLvl w:val="4"/>
    </w:pPr>
  </w:style>
  <w:style w:type="character" w:default="1" w:styleId="Absatz-Standardschriftart">
    <w:name w:val="Absatz-Standardschriftart"/>
  </w:style>
  <w:style w:type="table" w:default="1" w:styleId="NormaleTabelle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ufgabe">
    <w:name w:val="Aufgabe"/>
    <w:basedOn w:val="Standard"/>
    <w:pPr>
      <w:tabs>
        <w:tab w:val="left" w:pos="1134"/>
        <w:tab w:val="left" w:pos="4536"/>
      </w:tabs>
      <w:spacing w:before="240" w:line="300" w:lineRule="atLeast"/>
      <w:ind w:left="567" w:hanging="567"/>
    </w:pPr>
  </w:style>
  <w:style w:type="character" w:styleId="Funotenzeichen">
    <w:name w:val="footnote reference"/>
    <w:basedOn w:val="Absatz-Standardschriftart"/>
    <w:rPr>
      <w:position w:val="6"/>
      <w:sz w:val="16"/>
    </w:r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paragraph" w:styleId="Textkrper">
    <w:name w:val="Body Text"/>
    <w:basedOn w:val="Standard"/>
    <w:pPr>
      <w:spacing w:after="120"/>
    </w:pPr>
  </w:style>
  <w:style w:type="paragraph" w:styleId="Funotentext">
    <w:name w:val="footnote text"/>
    <w:basedOn w:val="Standard"/>
    <w:pPr>
      <w:ind w:left="284" w:hanging="284"/>
    </w:pPr>
    <w:rPr>
      <w:sz w:val="20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2">
    <w:name w:val="Body Text 2"/>
    <w:basedOn w:val="Standard"/>
    <w:pPr>
      <w:spacing w:line="300" w:lineRule="exact"/>
      <w:jc w:val="both"/>
    </w:pPr>
  </w:style>
  <w:style w:type="paragraph" w:styleId="Textkrper-Einzug">
    <w:name w:val="Textkörper-Einzug"/>
    <w:basedOn w:val="Standard"/>
    <w:pPr>
      <w:spacing w:after="120" w:line="300" w:lineRule="exact"/>
      <w:ind w:left="709" w:hanging="425"/>
    </w:pPr>
  </w:style>
  <w:style w:type="paragraph" w:styleId="Textkrper-Einzug2">
    <w:name w:val="Textkörper-Einzug 2"/>
    <w:basedOn w:val="Standard"/>
    <w:pPr>
      <w:spacing w:after="120" w:line="300" w:lineRule="exact"/>
      <w:ind w:left="709" w:hanging="425"/>
      <w:jc w:val="both"/>
    </w:pPr>
  </w:style>
  <w:style w:type="paragraph" w:styleId="Textkrper-Einzug3">
    <w:name w:val="Textkörper-Einzug 3"/>
    <w:basedOn w:val="Standard"/>
    <w:pPr>
      <w:spacing w:after="360" w:line="300" w:lineRule="exact"/>
      <w:ind w:left="142"/>
    </w:pPr>
    <w:rPr>
      <w:sz w:val="20"/>
    </w:rPr>
  </w:style>
  <w:style w:type="character" w:customStyle="1" w:styleId="Fremdsprache">
    <w:name w:val="Fremdsprache"/>
    <w:basedOn w:val="Absatz-Standardschriftart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1709</Words>
  <Characters>9744</Characters>
  <Application>Microsoft Macintosh Word</Application>
  <DocSecurity>0</DocSecurity>
  <Lines>81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Grammatik sprachübergreifend und lehrbuchunabhängig</vt:lpstr>
    </vt:vector>
  </TitlesOfParts>
  <Company>ETH Zuerich</Company>
  <LinksUpToDate>false</LinksUpToDate>
  <CharactersWithSpaces>11966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Grammatik sprachübergreifend und lehrbuchunabhängig</dc:title>
  <dc:subject/>
  <dc:creator>Lucius Hartmann</dc:creator>
  <cp:keywords/>
  <cp:lastModifiedBy>Theo Wirth</cp:lastModifiedBy>
  <cp:revision>2</cp:revision>
  <cp:lastPrinted>2008-02-19T12:15:00Z</cp:lastPrinted>
  <dcterms:created xsi:type="dcterms:W3CDTF">2010-07-27T07:08:00Z</dcterms:created>
  <dcterms:modified xsi:type="dcterms:W3CDTF">2010-07-27T07:08:00Z</dcterms:modified>
</cp:coreProperties>
</file>